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6DEA" w:rsidRPr="00E03363" w:rsidRDefault="00C728AA" w:rsidP="0096747A">
      <w:pPr>
        <w:pStyle w:val="SemEspaamento"/>
        <w:spacing w:line="276" w:lineRule="auto"/>
        <w:jc w:val="center"/>
        <w:rPr>
          <w:rFonts w:ascii="Bookman Old Style" w:eastAsia="Times New Roman" w:hAnsi="Bookman Old Style" w:cs="Times New Roman"/>
          <w:b/>
          <w:sz w:val="24"/>
          <w:szCs w:val="24"/>
          <w:shd w:val="clear" w:color="auto" w:fill="FFFFFF"/>
          <w:lang w:val="pt-BR"/>
        </w:rPr>
      </w:pPr>
      <w:r w:rsidRPr="00E03363">
        <w:rPr>
          <w:rFonts w:ascii="Bookman Old Style" w:eastAsia="Times New Roman" w:hAnsi="Bookman Old Style" w:cs="Times New Roman"/>
          <w:b/>
          <w:sz w:val="24"/>
          <w:szCs w:val="24"/>
          <w:shd w:val="clear" w:color="auto" w:fill="FFFFFF"/>
          <w:lang w:val="pt-BR"/>
        </w:rPr>
        <w:t>RESOLUÇÃO N</w:t>
      </w:r>
      <w:r w:rsidRPr="00E03363">
        <w:rPr>
          <w:rFonts w:ascii="Bookman Old Style" w:eastAsia="Times New Roman" w:hAnsi="Bookman Old Style" w:cs="Times New Roman"/>
          <w:b/>
          <w:strike/>
          <w:sz w:val="24"/>
          <w:szCs w:val="24"/>
          <w:shd w:val="clear" w:color="auto" w:fill="FFFFFF"/>
          <w:lang w:val="pt-BR"/>
        </w:rPr>
        <w:t>º</w:t>
      </w:r>
      <w:r w:rsidRPr="00E03363">
        <w:rPr>
          <w:rFonts w:ascii="Bookman Old Style" w:eastAsia="Times New Roman" w:hAnsi="Bookman Old Style" w:cs="Times New Roman"/>
          <w:b/>
          <w:sz w:val="24"/>
          <w:szCs w:val="24"/>
          <w:shd w:val="clear" w:color="auto" w:fill="FFFFFF"/>
          <w:lang w:val="pt-BR"/>
        </w:rPr>
        <w:t xml:space="preserve"> 03</w:t>
      </w:r>
      <w:r w:rsidR="00806DEA" w:rsidRPr="00E03363">
        <w:rPr>
          <w:rFonts w:ascii="Bookman Old Style" w:eastAsia="Times New Roman" w:hAnsi="Bookman Old Style" w:cs="Times New Roman"/>
          <w:b/>
          <w:sz w:val="24"/>
          <w:szCs w:val="24"/>
          <w:shd w:val="clear" w:color="auto" w:fill="FFFFFF"/>
          <w:lang w:val="pt-BR"/>
        </w:rPr>
        <w:t>/</w:t>
      </w:r>
      <w:r w:rsidRPr="00E03363">
        <w:rPr>
          <w:rFonts w:ascii="Bookman Old Style" w:eastAsia="Times New Roman" w:hAnsi="Bookman Old Style" w:cs="Times New Roman"/>
          <w:b/>
          <w:sz w:val="24"/>
          <w:szCs w:val="24"/>
          <w:shd w:val="clear" w:color="auto" w:fill="FFFFFF"/>
          <w:lang w:val="pt-BR"/>
        </w:rPr>
        <w:t xml:space="preserve"> </w:t>
      </w:r>
      <w:r w:rsidR="00806DEA" w:rsidRPr="00E03363">
        <w:rPr>
          <w:rFonts w:ascii="Bookman Old Style" w:eastAsia="Times New Roman" w:hAnsi="Bookman Old Style" w:cs="Times New Roman"/>
          <w:b/>
          <w:sz w:val="24"/>
          <w:szCs w:val="24"/>
          <w:shd w:val="clear" w:color="auto" w:fill="FFFFFF"/>
          <w:lang w:val="pt-BR"/>
        </w:rPr>
        <w:t>2018</w:t>
      </w:r>
      <w:r w:rsidR="0031032B" w:rsidRPr="00E03363">
        <w:rPr>
          <w:rFonts w:ascii="Bookman Old Style" w:eastAsia="Times New Roman" w:hAnsi="Bookman Old Style" w:cs="Times New Roman"/>
          <w:b/>
          <w:sz w:val="24"/>
          <w:szCs w:val="24"/>
          <w:shd w:val="clear" w:color="auto" w:fill="FFFFFF"/>
          <w:lang w:val="pt-BR"/>
        </w:rPr>
        <w:t>, DE 30</w:t>
      </w:r>
      <w:r w:rsidR="0096747A" w:rsidRPr="00E03363">
        <w:rPr>
          <w:rFonts w:ascii="Bookman Old Style" w:eastAsia="Times New Roman" w:hAnsi="Bookman Old Style" w:cs="Times New Roman"/>
          <w:b/>
          <w:sz w:val="24"/>
          <w:szCs w:val="24"/>
          <w:shd w:val="clear" w:color="auto" w:fill="FFFFFF"/>
          <w:lang w:val="pt-BR"/>
        </w:rPr>
        <w:t xml:space="preserve"> DE</w:t>
      </w:r>
      <w:r w:rsidRPr="00E03363">
        <w:rPr>
          <w:rFonts w:ascii="Bookman Old Style" w:eastAsia="Times New Roman" w:hAnsi="Bookman Old Style" w:cs="Times New Roman"/>
          <w:b/>
          <w:sz w:val="24"/>
          <w:szCs w:val="24"/>
          <w:shd w:val="clear" w:color="auto" w:fill="FFFFFF"/>
          <w:lang w:val="pt-BR"/>
        </w:rPr>
        <w:t xml:space="preserve"> NOVEMBRO DE 2018</w:t>
      </w:r>
      <w:r w:rsidR="00806DEA" w:rsidRPr="00E03363">
        <w:rPr>
          <w:rFonts w:ascii="Bookman Old Style" w:eastAsia="Times New Roman" w:hAnsi="Bookman Old Style" w:cs="Times New Roman"/>
          <w:b/>
          <w:sz w:val="24"/>
          <w:szCs w:val="24"/>
          <w:shd w:val="clear" w:color="auto" w:fill="FFFFFF"/>
          <w:lang w:val="pt-BR"/>
        </w:rPr>
        <w:t>.</w:t>
      </w:r>
    </w:p>
    <w:p w:rsidR="00806DEA" w:rsidRPr="00E03363" w:rsidRDefault="00E2442B" w:rsidP="003A61E3">
      <w:pPr>
        <w:pStyle w:val="SemEspaamento"/>
        <w:spacing w:line="276" w:lineRule="auto"/>
        <w:jc w:val="center"/>
        <w:rPr>
          <w:rFonts w:ascii="Bookman Old Style" w:eastAsia="Times New Roman" w:hAnsi="Bookman Old Style" w:cs="Times New Roman"/>
          <w:sz w:val="24"/>
          <w:szCs w:val="24"/>
          <w:shd w:val="clear" w:color="auto" w:fill="FFFFFF"/>
          <w:lang w:val="pt-BR"/>
        </w:rPr>
      </w:pPr>
      <w:r>
        <w:rPr>
          <w:rFonts w:ascii="Berlin Sans FB" w:hAnsi="Berlin Sans FB" w:cs="Times New Roman"/>
          <w:sz w:val="20"/>
          <w:szCs w:val="20"/>
          <w:highlight w:val="yellow"/>
          <w:bdr w:val="single" w:sz="4" w:space="0" w:color="auto"/>
          <w:lang w:val="pt-BR"/>
        </w:rPr>
        <w:t>Com alterações da Resolução 01/ 2</w:t>
      </w:r>
      <w:r w:rsidR="003A61E3" w:rsidRPr="003A61E3">
        <w:rPr>
          <w:rFonts w:ascii="Berlin Sans FB" w:hAnsi="Berlin Sans FB" w:cs="Times New Roman"/>
          <w:sz w:val="20"/>
          <w:szCs w:val="20"/>
          <w:highlight w:val="yellow"/>
          <w:bdr w:val="single" w:sz="4" w:space="0" w:color="auto"/>
          <w:lang w:val="pt-BR"/>
        </w:rPr>
        <w:t>01</w:t>
      </w:r>
      <w:r w:rsidR="003A61E3">
        <w:rPr>
          <w:rFonts w:ascii="Berlin Sans FB" w:hAnsi="Berlin Sans FB" w:cs="Times New Roman"/>
          <w:sz w:val="20"/>
          <w:szCs w:val="20"/>
          <w:highlight w:val="yellow"/>
          <w:bdr w:val="single" w:sz="4" w:space="0" w:color="auto"/>
          <w:lang w:val="pt-BR"/>
        </w:rPr>
        <w:t>9 (ao Art. 51</w:t>
      </w:r>
      <w:r w:rsidR="003A61E3" w:rsidRPr="00093E2D">
        <w:rPr>
          <w:rFonts w:ascii="Berlin Sans FB" w:hAnsi="Berlin Sans FB" w:cs="Times New Roman"/>
          <w:sz w:val="20"/>
          <w:szCs w:val="20"/>
          <w:highlight w:val="yellow"/>
          <w:bdr w:val="single" w:sz="4" w:space="0" w:color="auto"/>
          <w:lang w:val="pt-BR"/>
        </w:rPr>
        <w:t>)</w:t>
      </w:r>
      <w:r w:rsidR="002A2459">
        <w:rPr>
          <w:rFonts w:ascii="Berlin Sans FB" w:hAnsi="Berlin Sans FB" w:cs="Times New Roman"/>
          <w:sz w:val="20"/>
          <w:szCs w:val="20"/>
          <w:highlight w:val="yellow"/>
          <w:bdr w:val="single" w:sz="4" w:space="0" w:color="auto"/>
          <w:lang w:val="pt-BR"/>
        </w:rPr>
        <w:t>,</w:t>
      </w:r>
      <w:r w:rsidR="00093E2D" w:rsidRPr="00093E2D">
        <w:rPr>
          <w:rFonts w:ascii="Berlin Sans FB" w:hAnsi="Berlin Sans FB" w:cs="Times New Roman"/>
          <w:sz w:val="20"/>
          <w:szCs w:val="20"/>
          <w:highlight w:val="yellow"/>
          <w:bdr w:val="single" w:sz="4" w:space="0" w:color="auto"/>
          <w:lang w:val="pt-BR"/>
        </w:rPr>
        <w:t xml:space="preserve"> 02/ 2019 (aos Arts. 50 e 79</w:t>
      </w:r>
      <w:r w:rsidR="002A2459">
        <w:rPr>
          <w:rFonts w:ascii="Berlin Sans FB" w:hAnsi="Berlin Sans FB" w:cs="Times New Roman"/>
          <w:sz w:val="20"/>
          <w:szCs w:val="20"/>
          <w:highlight w:val="yellow"/>
          <w:bdr w:val="single" w:sz="4" w:space="0" w:color="auto"/>
          <w:lang w:val="pt-BR"/>
        </w:rPr>
        <w:t>) e 03/ 2019 (ao Art. 18</w:t>
      </w:r>
      <w:r w:rsidR="00093E2D" w:rsidRPr="00093E2D">
        <w:rPr>
          <w:rFonts w:ascii="Berlin Sans FB" w:hAnsi="Berlin Sans FB" w:cs="Times New Roman"/>
          <w:sz w:val="20"/>
          <w:szCs w:val="20"/>
          <w:highlight w:val="yellow"/>
          <w:bdr w:val="single" w:sz="4" w:space="0" w:color="auto"/>
          <w:lang w:val="pt-BR"/>
        </w:rPr>
        <w:t>)</w:t>
      </w:r>
      <w:r w:rsidR="00093E2D">
        <w:rPr>
          <w:rFonts w:ascii="Berlin Sans FB" w:hAnsi="Berlin Sans FB" w:cs="Times New Roman"/>
          <w:sz w:val="20"/>
          <w:szCs w:val="20"/>
          <w:bdr w:val="single" w:sz="4" w:space="0" w:color="auto"/>
          <w:lang w:val="pt-BR"/>
        </w:rPr>
        <w:t xml:space="preserve"> </w:t>
      </w:r>
    </w:p>
    <w:p w:rsidR="002A2459" w:rsidRDefault="002A2459" w:rsidP="00C728AA">
      <w:pPr>
        <w:pStyle w:val="SemEspaamento"/>
        <w:spacing w:line="276" w:lineRule="auto"/>
        <w:ind w:left="3402"/>
        <w:jc w:val="both"/>
        <w:rPr>
          <w:rFonts w:ascii="Bookman Old Style" w:eastAsia="Times New Roman" w:hAnsi="Bookman Old Style" w:cs="Times New Roman"/>
          <w:b/>
          <w:i/>
          <w:sz w:val="24"/>
          <w:szCs w:val="24"/>
          <w:shd w:val="clear" w:color="auto" w:fill="FFFFFF"/>
          <w:lang w:val="pt-BR"/>
        </w:rPr>
      </w:pPr>
    </w:p>
    <w:p w:rsidR="00806DEA" w:rsidRPr="00E03363" w:rsidRDefault="00806DEA" w:rsidP="00C728AA">
      <w:pPr>
        <w:pStyle w:val="SemEspaamento"/>
        <w:spacing w:line="276" w:lineRule="auto"/>
        <w:ind w:left="3402"/>
        <w:jc w:val="both"/>
        <w:rPr>
          <w:rFonts w:ascii="Bookman Old Style" w:eastAsia="Times New Roman" w:hAnsi="Bookman Old Style" w:cs="Times New Roman"/>
          <w:b/>
          <w:i/>
          <w:iCs/>
          <w:sz w:val="24"/>
          <w:szCs w:val="24"/>
          <w:shd w:val="clear" w:color="auto" w:fill="FFFFFF"/>
          <w:lang w:val="pt-BR"/>
        </w:rPr>
      </w:pPr>
      <w:r w:rsidRPr="00E03363">
        <w:rPr>
          <w:rFonts w:ascii="Bookman Old Style" w:eastAsia="Times New Roman" w:hAnsi="Bookman Old Style" w:cs="Times New Roman"/>
          <w:b/>
          <w:i/>
          <w:sz w:val="24"/>
          <w:szCs w:val="24"/>
          <w:shd w:val="clear" w:color="auto" w:fill="FFFFFF"/>
          <w:lang w:val="pt-BR"/>
        </w:rPr>
        <w:t>“</w:t>
      </w:r>
      <w:r w:rsidR="0096747A" w:rsidRPr="00E03363">
        <w:rPr>
          <w:rFonts w:ascii="Bookman Old Style" w:eastAsia="Times New Roman" w:hAnsi="Bookman Old Style" w:cs="Times New Roman"/>
          <w:b/>
          <w:i/>
          <w:sz w:val="24"/>
          <w:szCs w:val="24"/>
          <w:shd w:val="clear" w:color="auto" w:fill="FFFFFF"/>
          <w:lang w:val="pt-BR"/>
        </w:rPr>
        <w:t xml:space="preserve">Estabelece o novo </w:t>
      </w:r>
      <w:r w:rsidRPr="00E03363">
        <w:rPr>
          <w:rFonts w:ascii="Bookman Old Style" w:eastAsia="Times New Roman" w:hAnsi="Bookman Old Style" w:cs="Times New Roman"/>
          <w:b/>
          <w:i/>
          <w:iCs/>
          <w:sz w:val="24"/>
          <w:szCs w:val="24"/>
          <w:shd w:val="clear" w:color="auto" w:fill="FFFFFF"/>
          <w:lang w:val="pt-BR"/>
        </w:rPr>
        <w:t>Regimento Interno da Câmara Municipal de Roque Gonzales”</w:t>
      </w:r>
      <w:r w:rsidR="00C728AA" w:rsidRPr="00E03363">
        <w:rPr>
          <w:rFonts w:ascii="Bookman Old Style" w:eastAsia="Times New Roman" w:hAnsi="Bookman Old Style" w:cs="Times New Roman"/>
          <w:b/>
          <w:i/>
          <w:iCs/>
          <w:sz w:val="24"/>
          <w:szCs w:val="24"/>
          <w:shd w:val="clear" w:color="auto" w:fill="FFFFFF"/>
          <w:lang w:val="pt-BR"/>
        </w:rPr>
        <w:t>.</w:t>
      </w:r>
    </w:p>
    <w:p w:rsidR="00806DEA" w:rsidRPr="00E03363" w:rsidRDefault="00806DEA" w:rsidP="00C728AA">
      <w:pPr>
        <w:pStyle w:val="SemEspaamento"/>
        <w:spacing w:line="276" w:lineRule="auto"/>
        <w:jc w:val="both"/>
        <w:rPr>
          <w:rFonts w:ascii="Bookman Old Style" w:eastAsia="Times New Roman" w:hAnsi="Bookman Old Style" w:cs="Times New Roman"/>
          <w:i/>
          <w:iCs/>
          <w:sz w:val="24"/>
          <w:szCs w:val="24"/>
          <w:shd w:val="clear" w:color="auto" w:fill="FFFFFF"/>
          <w:lang w:val="pt-BR"/>
        </w:rPr>
      </w:pPr>
    </w:p>
    <w:p w:rsidR="00806DEA" w:rsidRPr="00E03363" w:rsidRDefault="00806DEA" w:rsidP="00C728AA">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TÍTULO I</w:t>
      </w:r>
    </w:p>
    <w:p w:rsidR="00806DEA" w:rsidRPr="00E03363" w:rsidRDefault="00806DEA" w:rsidP="00C728AA">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DA CÂMARA MUNICIPAL</w:t>
      </w:r>
    </w:p>
    <w:p w:rsidR="00806DEA" w:rsidRPr="00E03363" w:rsidRDefault="00806DEA" w:rsidP="00C728AA">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CAPÍTULO I</w:t>
      </w:r>
    </w:p>
    <w:p w:rsidR="00806DEA" w:rsidRPr="00E03363" w:rsidRDefault="00806DEA" w:rsidP="00C728AA">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DAS DISPOSIÇÕES PRELIMINARES</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w:t>
      </w:r>
      <w:r w:rsidRPr="00E03363">
        <w:rPr>
          <w:rFonts w:ascii="Bookman Old Style" w:hAnsi="Bookman Old Style" w:cs="Times New Roman"/>
          <w:b/>
          <w:strike/>
          <w:sz w:val="24"/>
          <w:szCs w:val="24"/>
          <w:lang w:val="pt-BR"/>
        </w:rPr>
        <w:t>º</w:t>
      </w:r>
      <w:r w:rsidR="00C728AA" w:rsidRPr="00E03363">
        <w:rPr>
          <w:rFonts w:ascii="Bookman Old Style" w:hAnsi="Bookman Old Style" w:cs="Times New Roman"/>
          <w:b/>
          <w:sz w:val="24"/>
          <w:szCs w:val="24"/>
          <w:lang w:val="pt-BR"/>
        </w:rPr>
        <w:t>.</w:t>
      </w:r>
      <w:r w:rsidR="00C728AA" w:rsidRPr="00E03363">
        <w:rPr>
          <w:rFonts w:ascii="Bookman Old Style" w:hAnsi="Bookman Old Style" w:cs="Times New Roman"/>
          <w:sz w:val="24"/>
          <w:szCs w:val="24"/>
          <w:lang w:val="pt-BR"/>
        </w:rPr>
        <w:t xml:space="preserve"> </w:t>
      </w:r>
      <w:r w:rsidRPr="00E03363">
        <w:rPr>
          <w:rFonts w:ascii="Bookman Old Style" w:hAnsi="Bookman Old Style" w:cs="Times New Roman"/>
          <w:sz w:val="24"/>
          <w:szCs w:val="24"/>
          <w:lang w:val="pt-BR"/>
        </w:rPr>
        <w:t>A Câmara Municipal é a sede do Poder Legislativo do Município de Roque Gonzales e compõe-se de nove Vereadores.</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b/>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2</w:t>
      </w:r>
      <w:r w:rsidRPr="00E03363">
        <w:rPr>
          <w:rFonts w:ascii="Bookman Old Style" w:hAnsi="Bookman Old Style" w:cs="Times New Roman"/>
          <w:b/>
          <w:strike/>
          <w:sz w:val="24"/>
          <w:szCs w:val="24"/>
          <w:lang w:val="pt-BR"/>
        </w:rPr>
        <w:t>º</w:t>
      </w:r>
      <w:r w:rsidR="00C728AA"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Ao Poder Legislativo Municipal compete o exercício das seguintes funções:</w:t>
      </w:r>
    </w:p>
    <w:p w:rsidR="00806DEA" w:rsidRPr="00E03363" w:rsidRDefault="007B5FA7" w:rsidP="00B94195">
      <w:pPr>
        <w:pStyle w:val="SemEspaamento"/>
        <w:numPr>
          <w:ilvl w:val="0"/>
          <w:numId w:val="1"/>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l</w:t>
      </w:r>
      <w:r w:rsidR="00806DEA" w:rsidRPr="00E03363">
        <w:rPr>
          <w:rFonts w:ascii="Bookman Old Style" w:hAnsi="Bookman Old Style" w:cs="Times New Roman"/>
          <w:sz w:val="24"/>
          <w:szCs w:val="24"/>
          <w:lang w:val="pt-BR"/>
        </w:rPr>
        <w:t>egislar sobre leis de interesse local ou que suplementem a legislação federal ou estadual, no que couber;</w:t>
      </w:r>
    </w:p>
    <w:p w:rsidR="00806DEA" w:rsidRPr="00E03363" w:rsidRDefault="007B5FA7" w:rsidP="00B94195">
      <w:pPr>
        <w:pStyle w:val="SemEspaamento"/>
        <w:numPr>
          <w:ilvl w:val="0"/>
          <w:numId w:val="1"/>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e</w:t>
      </w:r>
      <w:r w:rsidR="00806DEA" w:rsidRPr="00E03363">
        <w:rPr>
          <w:rFonts w:ascii="Bookman Old Style" w:hAnsi="Bookman Old Style" w:cs="Times New Roman"/>
          <w:sz w:val="24"/>
          <w:szCs w:val="24"/>
          <w:lang w:val="pt-BR"/>
        </w:rPr>
        <w:t>xercer a fiscalização e o controle externo da administração pública municipal;</w:t>
      </w:r>
    </w:p>
    <w:p w:rsidR="00806DEA" w:rsidRPr="00E03363" w:rsidRDefault="007B5FA7" w:rsidP="00B94195">
      <w:pPr>
        <w:pStyle w:val="SemEspaamento"/>
        <w:numPr>
          <w:ilvl w:val="0"/>
          <w:numId w:val="1"/>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j</w:t>
      </w:r>
      <w:r w:rsidR="00806DEA" w:rsidRPr="00E03363">
        <w:rPr>
          <w:rFonts w:ascii="Bookman Old Style" w:hAnsi="Bookman Old Style" w:cs="Times New Roman"/>
          <w:sz w:val="24"/>
          <w:szCs w:val="24"/>
          <w:lang w:val="pt-BR"/>
        </w:rPr>
        <w:t>ulgar as contas que o Prefeito deve anualmente prestar, após manifestação do Tribunal de Contas do Estado e consulta pública;</w:t>
      </w:r>
    </w:p>
    <w:p w:rsidR="00806DEA" w:rsidRPr="00E03363" w:rsidRDefault="007B5FA7" w:rsidP="00B94195">
      <w:pPr>
        <w:pStyle w:val="SemEspaamento"/>
        <w:numPr>
          <w:ilvl w:val="0"/>
          <w:numId w:val="1"/>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w:t>
      </w:r>
      <w:r w:rsidR="00806DEA" w:rsidRPr="00E03363">
        <w:rPr>
          <w:rFonts w:ascii="Bookman Old Style" w:hAnsi="Bookman Old Style" w:cs="Times New Roman"/>
          <w:sz w:val="24"/>
          <w:szCs w:val="24"/>
          <w:lang w:val="pt-BR"/>
        </w:rPr>
        <w:t>efinir prioridades para as políticas públicas municipais, deliberando sobre os projetos de lei do plano plurianual, das diretrizes orçamentárias e do orçamento anual;</w:t>
      </w:r>
    </w:p>
    <w:p w:rsidR="00806DEA" w:rsidRPr="00E03363" w:rsidRDefault="007B5FA7" w:rsidP="00B94195">
      <w:pPr>
        <w:pStyle w:val="SemEspaamento"/>
        <w:numPr>
          <w:ilvl w:val="0"/>
          <w:numId w:val="1"/>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w:t>
      </w:r>
      <w:r w:rsidR="00806DEA" w:rsidRPr="00E03363">
        <w:rPr>
          <w:rFonts w:ascii="Bookman Old Style" w:hAnsi="Bookman Old Style" w:cs="Times New Roman"/>
          <w:sz w:val="24"/>
          <w:szCs w:val="24"/>
          <w:lang w:val="pt-BR"/>
        </w:rPr>
        <w:t>tuar como órgão mediador, visando viabilizar soluções para as demandas individuais, coletivas e sociais, cujas soluções não dependam exclusivamente de sua competência institucional;</w:t>
      </w:r>
      <w:r w:rsidR="00C728AA" w:rsidRPr="00E03363">
        <w:rPr>
          <w:rFonts w:ascii="Bookman Old Style" w:hAnsi="Bookman Old Style" w:cs="Times New Roman"/>
          <w:sz w:val="24"/>
          <w:szCs w:val="24"/>
          <w:lang w:val="pt-BR"/>
        </w:rPr>
        <w:t xml:space="preserve"> e</w:t>
      </w:r>
    </w:p>
    <w:p w:rsidR="00806DEA" w:rsidRPr="00E03363" w:rsidRDefault="007B5FA7" w:rsidP="00B94195">
      <w:pPr>
        <w:pStyle w:val="SemEspaamento"/>
        <w:numPr>
          <w:ilvl w:val="0"/>
          <w:numId w:val="1"/>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w:t>
      </w:r>
      <w:r w:rsidR="00806DEA" w:rsidRPr="00E03363">
        <w:rPr>
          <w:rFonts w:ascii="Bookman Old Style" w:hAnsi="Bookman Old Style" w:cs="Times New Roman"/>
          <w:sz w:val="24"/>
          <w:szCs w:val="24"/>
          <w:lang w:val="pt-BR"/>
        </w:rPr>
        <w:t xml:space="preserve">dministrar-se institucionalmente, exercendo a gestão de seus serviços internos.  </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w:t>
      </w:r>
      <w:r w:rsidR="00C728AA" w:rsidRPr="00E03363">
        <w:rPr>
          <w:rFonts w:ascii="Bookman Old Style" w:hAnsi="Bookman Old Style" w:cs="Times New Roman"/>
          <w:b/>
          <w:sz w:val="24"/>
          <w:szCs w:val="24"/>
          <w:lang w:val="pt-BR"/>
        </w:rPr>
        <w:t xml:space="preserve"> </w:t>
      </w:r>
      <w:r w:rsidRPr="00E03363">
        <w:rPr>
          <w:rFonts w:ascii="Bookman Old Style" w:hAnsi="Bookman Old Style" w:cs="Times New Roman"/>
          <w:b/>
          <w:sz w:val="24"/>
          <w:szCs w:val="24"/>
          <w:lang w:val="pt-BR"/>
        </w:rPr>
        <w:t>1</w:t>
      </w:r>
      <w:r w:rsidRPr="00E03363">
        <w:rPr>
          <w:rFonts w:ascii="Bookman Old Style" w:hAnsi="Bookman Old Style" w:cs="Times New Roman"/>
          <w:b/>
          <w:strike/>
          <w:sz w:val="24"/>
          <w:szCs w:val="24"/>
          <w:lang w:val="pt-BR"/>
        </w:rPr>
        <w:t>º</w:t>
      </w:r>
      <w:r w:rsidR="00C728AA"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A Câmara Municipal exercerá as funções referidas neste artigo com independência e harmonia, em relação ao Poder Executivo, deliberando sobre as matérias de sua competência, na forma prevista neste Regimento.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w:t>
      </w:r>
      <w:r w:rsidR="00C728AA" w:rsidRPr="00E03363">
        <w:rPr>
          <w:rFonts w:ascii="Bookman Old Style" w:hAnsi="Bookman Old Style" w:cs="Times New Roman"/>
          <w:b/>
          <w:sz w:val="24"/>
          <w:szCs w:val="24"/>
          <w:lang w:val="pt-BR"/>
        </w:rPr>
        <w:t xml:space="preserve"> </w:t>
      </w:r>
      <w:r w:rsidRPr="00E03363">
        <w:rPr>
          <w:rFonts w:ascii="Bookman Old Style" w:hAnsi="Bookman Old Style" w:cs="Times New Roman"/>
          <w:b/>
          <w:sz w:val="24"/>
          <w:szCs w:val="24"/>
          <w:lang w:val="pt-BR"/>
        </w:rPr>
        <w:t>2</w:t>
      </w:r>
      <w:r w:rsidRPr="00E03363">
        <w:rPr>
          <w:rFonts w:ascii="Bookman Old Style" w:hAnsi="Bookman Old Style" w:cs="Times New Roman"/>
          <w:b/>
          <w:strike/>
          <w:sz w:val="24"/>
          <w:szCs w:val="24"/>
          <w:lang w:val="pt-BR"/>
        </w:rPr>
        <w:t>º</w:t>
      </w:r>
      <w:r w:rsidR="00C728AA"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Não será autorizada a publicação de pronunciamentos que envolva:</w:t>
      </w:r>
    </w:p>
    <w:p w:rsidR="00806DEA" w:rsidRPr="00E03363" w:rsidRDefault="007B5FA7" w:rsidP="00B94195">
      <w:pPr>
        <w:pStyle w:val="SemEspaamento"/>
        <w:numPr>
          <w:ilvl w:val="0"/>
          <w:numId w:val="2"/>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o</w:t>
      </w:r>
      <w:r w:rsidR="00806DEA" w:rsidRPr="00E03363">
        <w:rPr>
          <w:rFonts w:ascii="Bookman Old Style" w:hAnsi="Bookman Old Style" w:cs="Times New Roman"/>
          <w:sz w:val="24"/>
          <w:szCs w:val="24"/>
          <w:lang w:val="pt-BR"/>
        </w:rPr>
        <w:t xml:space="preserve">fensas às instituições nacionais; </w:t>
      </w:r>
    </w:p>
    <w:p w:rsidR="00806DEA" w:rsidRPr="00E03363" w:rsidRDefault="007B5FA7" w:rsidP="00B94195">
      <w:pPr>
        <w:pStyle w:val="SemEspaamento"/>
        <w:numPr>
          <w:ilvl w:val="0"/>
          <w:numId w:val="2"/>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w:t>
      </w:r>
      <w:r w:rsidR="00806DEA" w:rsidRPr="00E03363">
        <w:rPr>
          <w:rFonts w:ascii="Bookman Old Style" w:hAnsi="Bookman Old Style" w:cs="Times New Roman"/>
          <w:sz w:val="24"/>
          <w:szCs w:val="24"/>
          <w:lang w:val="pt-BR"/>
        </w:rPr>
        <w:t>ropaganda de guerra;</w:t>
      </w:r>
    </w:p>
    <w:p w:rsidR="00806DEA" w:rsidRPr="00E03363" w:rsidRDefault="007B5FA7" w:rsidP="00B94195">
      <w:pPr>
        <w:pStyle w:val="SemEspaamento"/>
        <w:numPr>
          <w:ilvl w:val="0"/>
          <w:numId w:val="2"/>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s</w:t>
      </w:r>
      <w:r w:rsidR="00806DEA" w:rsidRPr="00E03363">
        <w:rPr>
          <w:rFonts w:ascii="Bookman Old Style" w:hAnsi="Bookman Old Style" w:cs="Times New Roman"/>
          <w:sz w:val="24"/>
          <w:szCs w:val="24"/>
          <w:lang w:val="pt-BR"/>
        </w:rPr>
        <w:t xml:space="preserve">ubversão da ordem política ou social; </w:t>
      </w:r>
    </w:p>
    <w:p w:rsidR="00806DEA" w:rsidRPr="00E03363" w:rsidRDefault="007B5FA7" w:rsidP="00B94195">
      <w:pPr>
        <w:pStyle w:val="SemEspaamento"/>
        <w:numPr>
          <w:ilvl w:val="0"/>
          <w:numId w:val="2"/>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w:t>
      </w:r>
      <w:r w:rsidR="00806DEA" w:rsidRPr="00E03363">
        <w:rPr>
          <w:rFonts w:ascii="Bookman Old Style" w:hAnsi="Bookman Old Style" w:cs="Times New Roman"/>
          <w:sz w:val="24"/>
          <w:szCs w:val="24"/>
          <w:lang w:val="pt-BR"/>
        </w:rPr>
        <w:t>reconceito de raça, religião ou classe;</w:t>
      </w:r>
    </w:p>
    <w:p w:rsidR="00806DEA" w:rsidRPr="00E03363" w:rsidRDefault="007B5FA7" w:rsidP="00B94195">
      <w:pPr>
        <w:pStyle w:val="SemEspaamento"/>
        <w:numPr>
          <w:ilvl w:val="0"/>
          <w:numId w:val="2"/>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w:t>
      </w:r>
      <w:r w:rsidR="00806DEA" w:rsidRPr="00E03363">
        <w:rPr>
          <w:rFonts w:ascii="Bookman Old Style" w:hAnsi="Bookman Old Style" w:cs="Times New Roman"/>
          <w:sz w:val="24"/>
          <w:szCs w:val="24"/>
          <w:lang w:val="pt-BR"/>
        </w:rPr>
        <w:t xml:space="preserve">rimes contra a honra; </w:t>
      </w:r>
      <w:r w:rsidR="00C728AA" w:rsidRPr="00E03363">
        <w:rPr>
          <w:rFonts w:ascii="Bookman Old Style" w:hAnsi="Bookman Old Style" w:cs="Times New Roman"/>
          <w:sz w:val="24"/>
          <w:szCs w:val="24"/>
          <w:lang w:val="pt-BR"/>
        </w:rPr>
        <w:t>e</w:t>
      </w:r>
    </w:p>
    <w:p w:rsidR="00806DEA" w:rsidRPr="00E03363" w:rsidRDefault="007B5FA7" w:rsidP="00B94195">
      <w:pPr>
        <w:pStyle w:val="SemEspaamento"/>
        <w:numPr>
          <w:ilvl w:val="0"/>
          <w:numId w:val="2"/>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i</w:t>
      </w:r>
      <w:r w:rsidR="00806DEA" w:rsidRPr="00E03363">
        <w:rPr>
          <w:rFonts w:ascii="Bookman Old Style" w:hAnsi="Bookman Old Style" w:cs="Times New Roman"/>
          <w:sz w:val="24"/>
          <w:szCs w:val="24"/>
          <w:lang w:val="pt-BR"/>
        </w:rPr>
        <w:t>ncentivo à prática de crimes de qualquer natureza.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3</w:t>
      </w:r>
      <w:r w:rsidRPr="00E03363">
        <w:rPr>
          <w:rFonts w:ascii="Bookman Old Style" w:eastAsia="Batang" w:hAnsi="Bookman Old Style" w:cs="Times New Roman"/>
          <w:b/>
          <w:strike/>
          <w:sz w:val="24"/>
          <w:szCs w:val="24"/>
          <w:lang w:val="pt-BR"/>
        </w:rPr>
        <w:t>º</w:t>
      </w:r>
      <w:r w:rsidR="00C728AA" w:rsidRPr="00E03363">
        <w:rPr>
          <w:rFonts w:ascii="Bookman Old Style" w:eastAsia="Batang" w:hAnsi="Bookman Old Style" w:cs="Times New Roman"/>
          <w:b/>
          <w:sz w:val="24"/>
          <w:szCs w:val="24"/>
          <w:lang w:val="pt-BR"/>
        </w:rPr>
        <w:t>.</w:t>
      </w:r>
      <w:r w:rsidRPr="00E03363">
        <w:rPr>
          <w:rFonts w:ascii="Bookman Old Style" w:hAnsi="Bookman Old Style" w:cs="Times New Roman"/>
          <w:sz w:val="24"/>
          <w:szCs w:val="24"/>
          <w:lang w:val="pt-BR"/>
        </w:rPr>
        <w:t xml:space="preserve"> A Câmara Municipal tem sua sede localizada na rua Marechal Castelo Branco, n</w:t>
      </w:r>
      <w:r w:rsidRPr="00E03363">
        <w:rPr>
          <w:rFonts w:ascii="Bookman Old Style" w:hAnsi="Bookman Old Style" w:cs="Times New Roman"/>
          <w:strike/>
          <w:sz w:val="24"/>
          <w:szCs w:val="24"/>
          <w:lang w:val="pt-BR"/>
        </w:rPr>
        <w:t>º</w:t>
      </w:r>
      <w:r w:rsidRPr="00E03363">
        <w:rPr>
          <w:rFonts w:ascii="Bookman Old Style" w:hAnsi="Bookman Old Style" w:cs="Times New Roman"/>
          <w:sz w:val="24"/>
          <w:szCs w:val="24"/>
          <w:lang w:val="pt-BR"/>
        </w:rPr>
        <w:t xml:space="preserve"> 21, Centro, onde serão realizadas as suas atividades institucionais. </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eastAsia="Batang" w:hAnsi="Bookman Old Style" w:cs="Times New Roman"/>
          <w:b/>
          <w:strike/>
          <w:sz w:val="24"/>
          <w:szCs w:val="24"/>
          <w:lang w:val="pt-BR"/>
        </w:rPr>
        <w:t>º</w:t>
      </w:r>
      <w:r w:rsidR="00C728AA" w:rsidRPr="00E03363">
        <w:rPr>
          <w:rFonts w:ascii="Bookman Old Style" w:eastAsia="Batang" w:hAnsi="Bookman Old Style" w:cs="Times New Roman"/>
          <w:b/>
          <w:sz w:val="24"/>
          <w:szCs w:val="24"/>
          <w:lang w:val="pt-BR"/>
        </w:rPr>
        <w:t>.</w:t>
      </w:r>
      <w:r w:rsidRPr="00E03363">
        <w:rPr>
          <w:rFonts w:ascii="Bookman Old Style" w:hAnsi="Bookman Old Style" w:cs="Times New Roman"/>
          <w:sz w:val="24"/>
          <w:szCs w:val="24"/>
          <w:lang w:val="pt-BR"/>
        </w:rPr>
        <w:t xml:space="preserve"> As atividades da Câmara Municipal fora da sua sede serão nulas, exceto nos seguintes casos:</w:t>
      </w:r>
    </w:p>
    <w:p w:rsidR="00806DEA" w:rsidRPr="00E03363" w:rsidRDefault="007B5FA7" w:rsidP="00B94195">
      <w:pPr>
        <w:pStyle w:val="SemEspaamento"/>
        <w:numPr>
          <w:ilvl w:val="0"/>
          <w:numId w:val="3"/>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s</w:t>
      </w:r>
      <w:r w:rsidR="00806DEA" w:rsidRPr="00E03363">
        <w:rPr>
          <w:rFonts w:ascii="Bookman Old Style" w:hAnsi="Bookman Old Style" w:cs="Times New Roman"/>
          <w:sz w:val="24"/>
          <w:szCs w:val="24"/>
          <w:lang w:val="pt-BR"/>
        </w:rPr>
        <w:t xml:space="preserve">essão solene; </w:t>
      </w:r>
    </w:p>
    <w:p w:rsidR="00806DEA" w:rsidRPr="00E03363" w:rsidRDefault="007B5FA7" w:rsidP="00B94195">
      <w:pPr>
        <w:pStyle w:val="SemEspaamento"/>
        <w:numPr>
          <w:ilvl w:val="0"/>
          <w:numId w:val="3"/>
        </w:numPr>
        <w:tabs>
          <w:tab w:val="left" w:pos="1418"/>
        </w:tabs>
        <w:spacing w:line="276" w:lineRule="auto"/>
        <w:ind w:left="284" w:firstLine="283"/>
        <w:jc w:val="both"/>
        <w:rPr>
          <w:rFonts w:ascii="Bookman Old Style" w:hAnsi="Bookman Old Style" w:cs="Times New Roman"/>
          <w:color w:val="0070C0"/>
          <w:sz w:val="24"/>
          <w:szCs w:val="24"/>
          <w:lang w:val="pt-BR"/>
        </w:rPr>
      </w:pPr>
      <w:r w:rsidRPr="00E03363">
        <w:rPr>
          <w:rFonts w:ascii="Bookman Old Style" w:hAnsi="Bookman Old Style" w:cs="Times New Roman"/>
          <w:sz w:val="24"/>
          <w:szCs w:val="24"/>
          <w:lang w:val="pt-BR"/>
        </w:rPr>
        <w:t>s</w:t>
      </w:r>
      <w:r w:rsidR="00806DEA" w:rsidRPr="00E03363">
        <w:rPr>
          <w:rFonts w:ascii="Bookman Old Style" w:hAnsi="Bookman Old Style" w:cs="Times New Roman"/>
          <w:sz w:val="24"/>
          <w:szCs w:val="24"/>
          <w:lang w:val="pt-BR"/>
        </w:rPr>
        <w:t xml:space="preserve">essão itinerante; </w:t>
      </w:r>
      <w:r w:rsidR="00DB7968" w:rsidRPr="00E03363">
        <w:rPr>
          <w:rFonts w:ascii="Bookman Old Style" w:hAnsi="Bookman Old Style" w:cs="Times New Roman"/>
          <w:sz w:val="24"/>
          <w:szCs w:val="24"/>
          <w:lang w:val="pt-BR"/>
        </w:rPr>
        <w:t>e</w:t>
      </w:r>
    </w:p>
    <w:p w:rsidR="00806DEA" w:rsidRPr="00E03363" w:rsidRDefault="007B5FA7" w:rsidP="00B94195">
      <w:pPr>
        <w:pStyle w:val="SemEspaamento"/>
        <w:numPr>
          <w:ilvl w:val="0"/>
          <w:numId w:val="3"/>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lastRenderedPageBreak/>
        <w:t>r</w:t>
      </w:r>
      <w:r w:rsidR="00806DEA" w:rsidRPr="00E03363">
        <w:rPr>
          <w:rFonts w:ascii="Bookman Old Style" w:hAnsi="Bookman Old Style" w:cs="Times New Roman"/>
          <w:sz w:val="24"/>
          <w:szCs w:val="24"/>
          <w:lang w:val="pt-BR"/>
        </w:rPr>
        <w:t xml:space="preserve">eunião de trabalho e audiência pública de Comissão. </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z w:val="24"/>
          <w:szCs w:val="24"/>
          <w:u w:val="single"/>
          <w:vertAlign w:val="superscript"/>
          <w:lang w:val="pt-BR"/>
        </w:rPr>
        <w:t>o</w:t>
      </w:r>
      <w:r w:rsidR="00DB7968" w:rsidRPr="00E03363">
        <w:rPr>
          <w:rFonts w:ascii="Bookman Old Style" w:hAnsi="Bookman Old Style" w:cs="Times New Roman"/>
          <w:b/>
          <w:sz w:val="24"/>
          <w:szCs w:val="24"/>
          <w:lang w:val="pt-BR"/>
        </w:rPr>
        <w:t>.</w:t>
      </w:r>
      <w:r w:rsidR="00DB7968" w:rsidRPr="00E03363">
        <w:rPr>
          <w:rFonts w:ascii="Bookman Old Style" w:hAnsi="Bookman Old Style" w:cs="Times New Roman"/>
          <w:sz w:val="24"/>
          <w:szCs w:val="24"/>
          <w:lang w:val="pt-BR"/>
        </w:rPr>
        <w:t xml:space="preserve"> </w:t>
      </w:r>
      <w:r w:rsidRPr="00E03363">
        <w:rPr>
          <w:rFonts w:ascii="Bookman Old Style" w:hAnsi="Bookman Old Style" w:cs="Times New Roman"/>
          <w:sz w:val="24"/>
          <w:szCs w:val="24"/>
          <w:lang w:val="pt-BR"/>
        </w:rPr>
        <w:t>Nos casos dos incisos I e II do § 1</w:t>
      </w:r>
      <w:r w:rsidRPr="00E03363">
        <w:rPr>
          <w:rFonts w:ascii="Bookman Old Style" w:hAnsi="Bookman Old Style" w:cs="Times New Roman"/>
          <w:sz w:val="24"/>
          <w:szCs w:val="24"/>
          <w:u w:val="single"/>
          <w:vertAlign w:val="superscript"/>
          <w:lang w:val="pt-BR"/>
        </w:rPr>
        <w:t>o</w:t>
      </w:r>
      <w:r w:rsidRPr="00E03363">
        <w:rPr>
          <w:rFonts w:ascii="Bookman Old Style" w:hAnsi="Bookman Old Style" w:cs="Times New Roman"/>
          <w:sz w:val="24"/>
          <w:szCs w:val="24"/>
          <w:lang w:val="pt-BR"/>
        </w:rPr>
        <w:t>, a realização das atividades dependerá da aprovação de requerimento de Vereador aprovado por maioria absoluta dos membros da Câmara Municipal.</w:t>
      </w:r>
    </w:p>
    <w:p w:rsidR="00806DEA" w:rsidRPr="00E03363" w:rsidRDefault="00806DEA" w:rsidP="00C728AA">
      <w:pPr>
        <w:pStyle w:val="SemEspaamento"/>
        <w:spacing w:line="276" w:lineRule="auto"/>
        <w:jc w:val="both"/>
        <w:rPr>
          <w:rFonts w:ascii="Bookman Old Style" w:hAnsi="Bookman Old Style" w:cs="Times New Roman"/>
          <w:iCs/>
          <w:sz w:val="24"/>
          <w:szCs w:val="24"/>
          <w:lang w:val="pt-BR"/>
        </w:rPr>
      </w:pPr>
      <w:r w:rsidRPr="00E03363">
        <w:rPr>
          <w:rFonts w:ascii="Bookman Old Style" w:hAnsi="Bookman Old Style" w:cs="Times New Roman"/>
          <w:b/>
          <w:sz w:val="24"/>
          <w:szCs w:val="24"/>
          <w:lang w:val="pt-BR"/>
        </w:rPr>
        <w:t>§ 3</w:t>
      </w:r>
      <w:r w:rsidRPr="00E03363">
        <w:rPr>
          <w:rFonts w:ascii="Bookman Old Style" w:hAnsi="Bookman Old Style" w:cs="Times New Roman"/>
          <w:b/>
          <w:sz w:val="24"/>
          <w:szCs w:val="24"/>
          <w:u w:val="single"/>
          <w:vertAlign w:val="superscript"/>
          <w:lang w:val="pt-BR"/>
        </w:rPr>
        <w:t>o</w:t>
      </w:r>
      <w:r w:rsidR="00DB7968" w:rsidRPr="00E03363">
        <w:rPr>
          <w:rFonts w:ascii="Bookman Old Style" w:hAnsi="Bookman Old Style" w:cs="Times New Roman"/>
          <w:b/>
          <w:iCs/>
          <w:sz w:val="24"/>
          <w:szCs w:val="24"/>
          <w:lang w:val="pt-BR"/>
        </w:rPr>
        <w:t>.</w:t>
      </w:r>
      <w:r w:rsidR="00DB7968" w:rsidRPr="00E03363">
        <w:rPr>
          <w:rFonts w:ascii="Bookman Old Style" w:hAnsi="Bookman Old Style" w:cs="Times New Roman"/>
          <w:iCs/>
          <w:sz w:val="24"/>
          <w:szCs w:val="24"/>
          <w:lang w:val="pt-BR"/>
        </w:rPr>
        <w:t xml:space="preserve"> Im</w:t>
      </w:r>
      <w:r w:rsidRPr="00E03363">
        <w:rPr>
          <w:rFonts w:ascii="Bookman Old Style" w:hAnsi="Bookman Old Style" w:cs="Times New Roman"/>
          <w:iCs/>
          <w:sz w:val="24"/>
          <w:szCs w:val="24"/>
          <w:lang w:val="pt-BR"/>
        </w:rPr>
        <w:t>pedido o acesso ao recinto da Câmara Municipal, a Mesa Diretora designará outro local para a realização de suas atividades, enquanto perdurar a situação.</w:t>
      </w:r>
    </w:p>
    <w:p w:rsidR="00806DEA" w:rsidRPr="00E03363" w:rsidRDefault="00DB7968"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4</w:t>
      </w:r>
      <w:r w:rsidRPr="00E03363">
        <w:rPr>
          <w:rFonts w:ascii="Bookman Old Style" w:hAnsi="Bookman Old Style" w:cs="Times New Roman"/>
          <w:b/>
          <w:sz w:val="24"/>
          <w:szCs w:val="24"/>
          <w:u w:val="single"/>
          <w:vertAlign w:val="superscript"/>
          <w:lang w:val="pt-BR"/>
        </w:rPr>
        <w:t>o</w:t>
      </w:r>
      <w:r w:rsidRPr="00E03363">
        <w:rPr>
          <w:rFonts w:ascii="Bookman Old Style" w:hAnsi="Bookman Old Style" w:cs="Times New Roman"/>
          <w:b/>
          <w:iCs/>
          <w:sz w:val="24"/>
          <w:szCs w:val="24"/>
          <w:lang w:val="pt-BR"/>
        </w:rPr>
        <w:t>.</w:t>
      </w:r>
      <w:r w:rsidRPr="00E03363">
        <w:rPr>
          <w:rFonts w:ascii="Bookman Old Style" w:hAnsi="Bookman Old Style" w:cs="Times New Roman"/>
          <w:iCs/>
          <w:sz w:val="24"/>
          <w:szCs w:val="24"/>
          <w:lang w:val="pt-BR"/>
        </w:rPr>
        <w:t xml:space="preserve"> </w:t>
      </w:r>
      <w:r w:rsidR="00806DEA" w:rsidRPr="00E03363">
        <w:rPr>
          <w:rFonts w:ascii="Bookman Old Style" w:hAnsi="Bookman Old Style" w:cs="Times New Roman"/>
          <w:sz w:val="24"/>
          <w:szCs w:val="24"/>
          <w:lang w:val="pt-BR"/>
        </w:rPr>
        <w:t>Na hipótese do § 3º, as autoridades locais serão notificadas da mudança da sede da Câmara Municipal, com divulgação nos meios de comunicação e por meios eletrônicos</w:t>
      </w:r>
      <w:r w:rsidR="00806DEA" w:rsidRPr="00E03363">
        <w:rPr>
          <w:rFonts w:ascii="Bookman Old Style" w:hAnsi="Bookman Old Style" w:cs="Times New Roman"/>
          <w:iCs/>
          <w:sz w:val="24"/>
          <w:szCs w:val="24"/>
          <w:lang w:val="pt-BR"/>
        </w:rPr>
        <w:t>.</w:t>
      </w:r>
    </w:p>
    <w:p w:rsidR="00806DEA" w:rsidRPr="00E03363" w:rsidRDefault="00DB7968"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5</w:t>
      </w:r>
      <w:r w:rsidRPr="00E03363">
        <w:rPr>
          <w:rFonts w:ascii="Bookman Old Style" w:hAnsi="Bookman Old Style" w:cs="Times New Roman"/>
          <w:b/>
          <w:sz w:val="24"/>
          <w:szCs w:val="24"/>
          <w:u w:val="single"/>
          <w:vertAlign w:val="superscript"/>
          <w:lang w:val="pt-BR"/>
        </w:rPr>
        <w:t>o</w:t>
      </w:r>
      <w:r w:rsidRPr="00E03363">
        <w:rPr>
          <w:rFonts w:ascii="Bookman Old Style" w:hAnsi="Bookman Old Style" w:cs="Times New Roman"/>
          <w:b/>
          <w:iCs/>
          <w:sz w:val="24"/>
          <w:szCs w:val="24"/>
          <w:lang w:val="pt-BR"/>
        </w:rPr>
        <w:t>.</w:t>
      </w:r>
      <w:r w:rsidRPr="00E03363">
        <w:rPr>
          <w:rFonts w:ascii="Bookman Old Style" w:hAnsi="Bookman Old Style" w:cs="Times New Roman"/>
          <w:iCs/>
          <w:sz w:val="24"/>
          <w:szCs w:val="24"/>
          <w:lang w:val="pt-BR"/>
        </w:rPr>
        <w:t xml:space="preserve"> </w:t>
      </w:r>
      <w:r w:rsidR="00806DEA" w:rsidRPr="00E03363">
        <w:rPr>
          <w:rFonts w:ascii="Bookman Old Style" w:hAnsi="Bookman Old Style" w:cs="Times New Roman"/>
          <w:sz w:val="24"/>
          <w:szCs w:val="24"/>
          <w:lang w:val="pt-BR"/>
        </w:rPr>
        <w:t>Na sede da Câmara Municipal não poderão ser realizados atos estranhos às suas atividades institucionais, salvo se houver cedência de suas dependências para reuniões cívicas, culturais, desde que não tenham interesse econômico, ou convenções partidárias.</w:t>
      </w:r>
    </w:p>
    <w:p w:rsidR="00806DEA" w:rsidRPr="00E03363" w:rsidRDefault="00DB7968"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6</w:t>
      </w:r>
      <w:r w:rsidRPr="00E03363">
        <w:rPr>
          <w:rFonts w:ascii="Bookman Old Style" w:hAnsi="Bookman Old Style" w:cs="Times New Roman"/>
          <w:b/>
          <w:sz w:val="24"/>
          <w:szCs w:val="24"/>
          <w:u w:val="single"/>
          <w:vertAlign w:val="superscript"/>
          <w:lang w:val="pt-BR"/>
        </w:rPr>
        <w:t>o</w:t>
      </w:r>
      <w:r w:rsidRPr="00E03363">
        <w:rPr>
          <w:rFonts w:ascii="Bookman Old Style" w:hAnsi="Bookman Old Style" w:cs="Times New Roman"/>
          <w:b/>
          <w:iCs/>
          <w:sz w:val="24"/>
          <w:szCs w:val="24"/>
          <w:lang w:val="pt-BR"/>
        </w:rPr>
        <w:t>.</w:t>
      </w:r>
      <w:r w:rsidRPr="00E03363">
        <w:rPr>
          <w:rFonts w:ascii="Bookman Old Style" w:hAnsi="Bookman Old Style" w:cs="Times New Roman"/>
          <w:iCs/>
          <w:sz w:val="24"/>
          <w:szCs w:val="24"/>
          <w:lang w:val="pt-BR"/>
        </w:rPr>
        <w:t xml:space="preserve"> </w:t>
      </w:r>
      <w:r w:rsidR="00806DEA" w:rsidRPr="00E03363">
        <w:rPr>
          <w:rFonts w:ascii="Bookman Old Style" w:hAnsi="Bookman Old Style" w:cs="Times New Roman"/>
          <w:sz w:val="24"/>
          <w:szCs w:val="24"/>
          <w:lang w:val="pt-BR"/>
        </w:rPr>
        <w:t xml:space="preserve">Havendo autorização, pela Mesa Diretora, para uso das dependências e dos equipamentos da Câmara Municipal, a entidade cessionária assinará termo de responsabilidade comprometendo-se a: </w:t>
      </w:r>
      <w:r w:rsidR="00806DEA" w:rsidRPr="00E03363">
        <w:rPr>
          <w:rFonts w:ascii="Bookman Old Style" w:hAnsi="Bookman Old Style" w:cs="Times New Roman"/>
          <w:sz w:val="24"/>
          <w:szCs w:val="24"/>
          <w:lang w:val="pt-BR"/>
        </w:rPr>
        <w:tab/>
      </w:r>
      <w:r w:rsidR="00806DEA" w:rsidRPr="00E03363">
        <w:rPr>
          <w:rFonts w:ascii="Bookman Old Style" w:hAnsi="Bookman Old Style" w:cs="Times New Roman"/>
          <w:sz w:val="24"/>
          <w:szCs w:val="24"/>
          <w:lang w:val="pt-BR"/>
        </w:rPr>
        <w:tab/>
      </w:r>
    </w:p>
    <w:p w:rsidR="00806DEA" w:rsidRPr="00E03363" w:rsidRDefault="007B5FA7" w:rsidP="00B94195">
      <w:pPr>
        <w:pStyle w:val="SemEspaamento"/>
        <w:numPr>
          <w:ilvl w:val="0"/>
          <w:numId w:val="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r</w:t>
      </w:r>
      <w:r w:rsidR="00806DEA" w:rsidRPr="00E03363">
        <w:rPr>
          <w:rFonts w:ascii="Bookman Old Style" w:hAnsi="Bookman Old Style" w:cs="Times New Roman"/>
          <w:sz w:val="24"/>
          <w:szCs w:val="24"/>
          <w:lang w:val="pt-BR"/>
        </w:rPr>
        <w:t>ealizar a devolução no horário acertado;</w:t>
      </w:r>
    </w:p>
    <w:p w:rsidR="00806DEA" w:rsidRPr="00E03363" w:rsidRDefault="007B5FA7" w:rsidP="00B94195">
      <w:pPr>
        <w:pStyle w:val="SemEspaamento"/>
        <w:numPr>
          <w:ilvl w:val="0"/>
          <w:numId w:val="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e</w:t>
      </w:r>
      <w:r w:rsidR="00806DEA" w:rsidRPr="00E03363">
        <w:rPr>
          <w:rFonts w:ascii="Bookman Old Style" w:hAnsi="Bookman Old Style" w:cs="Times New Roman"/>
          <w:sz w:val="24"/>
          <w:szCs w:val="24"/>
          <w:lang w:val="pt-BR"/>
        </w:rPr>
        <w:t>ntregar as dependências em condição de uso, inclusive com a limpeza dos ambientes utilizados;</w:t>
      </w:r>
    </w:p>
    <w:p w:rsidR="00806DEA" w:rsidRPr="00E03363" w:rsidRDefault="007B5FA7" w:rsidP="00B94195">
      <w:pPr>
        <w:pStyle w:val="SemEspaamento"/>
        <w:numPr>
          <w:ilvl w:val="0"/>
          <w:numId w:val="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r</w:t>
      </w:r>
      <w:r w:rsidR="00806DEA" w:rsidRPr="00E03363">
        <w:rPr>
          <w:rFonts w:ascii="Bookman Old Style" w:hAnsi="Bookman Old Style" w:cs="Times New Roman"/>
          <w:sz w:val="24"/>
          <w:szCs w:val="24"/>
          <w:lang w:val="pt-BR"/>
        </w:rPr>
        <w:t>essarcir os equipamentos, móveis ou a própria sede, caso haja algum dano material;</w:t>
      </w:r>
    </w:p>
    <w:p w:rsidR="00806DEA" w:rsidRPr="00E03363" w:rsidRDefault="007B5FA7" w:rsidP="00B94195">
      <w:pPr>
        <w:pStyle w:val="SemEspaamento"/>
        <w:numPr>
          <w:ilvl w:val="0"/>
          <w:numId w:val="4"/>
        </w:numPr>
        <w:tabs>
          <w:tab w:val="left" w:pos="1418"/>
        </w:tabs>
        <w:spacing w:line="276" w:lineRule="auto"/>
        <w:ind w:left="284" w:firstLine="283"/>
        <w:jc w:val="both"/>
        <w:rPr>
          <w:rFonts w:ascii="Bookman Old Style" w:hAnsi="Bookman Old Style" w:cs="Times New Roman"/>
          <w:sz w:val="24"/>
          <w:szCs w:val="24"/>
        </w:rPr>
      </w:pPr>
      <w:r w:rsidRPr="00E03363">
        <w:rPr>
          <w:rFonts w:ascii="Bookman Old Style" w:hAnsi="Bookman Old Style" w:cs="Times New Roman"/>
          <w:sz w:val="24"/>
          <w:szCs w:val="24"/>
        </w:rPr>
        <w:t>n</w:t>
      </w:r>
      <w:r w:rsidR="00806DEA" w:rsidRPr="00E03363">
        <w:rPr>
          <w:rFonts w:ascii="Bookman Old Style" w:hAnsi="Bookman Old Style" w:cs="Times New Roman"/>
          <w:sz w:val="24"/>
          <w:szCs w:val="24"/>
        </w:rPr>
        <w:t xml:space="preserve">ão realizar atividade remunerada. </w:t>
      </w:r>
    </w:p>
    <w:p w:rsidR="00806DEA" w:rsidRPr="00E03363" w:rsidRDefault="00DB7968"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7</w:t>
      </w:r>
      <w:r w:rsidRPr="00E03363">
        <w:rPr>
          <w:rFonts w:ascii="Bookman Old Style" w:hAnsi="Bookman Old Style" w:cs="Times New Roman"/>
          <w:b/>
          <w:sz w:val="24"/>
          <w:szCs w:val="24"/>
          <w:u w:val="single"/>
          <w:vertAlign w:val="superscript"/>
          <w:lang w:val="pt-BR"/>
        </w:rPr>
        <w:t>o</w:t>
      </w:r>
      <w:r w:rsidRPr="00E03363">
        <w:rPr>
          <w:rFonts w:ascii="Bookman Old Style" w:hAnsi="Bookman Old Style" w:cs="Times New Roman"/>
          <w:b/>
          <w:iCs/>
          <w:sz w:val="24"/>
          <w:szCs w:val="24"/>
          <w:lang w:val="pt-BR"/>
        </w:rPr>
        <w:t>.</w:t>
      </w:r>
      <w:r w:rsidRPr="00E03363">
        <w:rPr>
          <w:rFonts w:ascii="Bookman Old Style" w:hAnsi="Bookman Old Style" w:cs="Times New Roman"/>
          <w:iCs/>
          <w:sz w:val="24"/>
          <w:szCs w:val="24"/>
          <w:lang w:val="pt-BR"/>
        </w:rPr>
        <w:t xml:space="preserve"> </w:t>
      </w:r>
      <w:r w:rsidR="00806DEA" w:rsidRPr="00E03363">
        <w:rPr>
          <w:rFonts w:ascii="Bookman Old Style" w:hAnsi="Bookman Old Style" w:cs="Times New Roman"/>
          <w:sz w:val="24"/>
          <w:szCs w:val="24"/>
          <w:lang w:val="pt-BR"/>
        </w:rPr>
        <w:t>Material de divulgação de partidos políticos somente é admitido no ambiente interno do gabinete de Vereador ou nas ocasiões de cedência da Câmara Municipal para as convenções partidárias.</w:t>
      </w:r>
    </w:p>
    <w:p w:rsidR="00806DEA" w:rsidRPr="00E03363" w:rsidRDefault="00DB7968"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8</w:t>
      </w:r>
      <w:r w:rsidRPr="00E03363">
        <w:rPr>
          <w:rFonts w:ascii="Bookman Old Style" w:hAnsi="Bookman Old Style" w:cs="Times New Roman"/>
          <w:b/>
          <w:sz w:val="24"/>
          <w:szCs w:val="24"/>
          <w:u w:val="single"/>
          <w:vertAlign w:val="superscript"/>
          <w:lang w:val="pt-BR"/>
        </w:rPr>
        <w:t>o</w:t>
      </w:r>
      <w:r w:rsidRPr="00E03363">
        <w:rPr>
          <w:rFonts w:ascii="Bookman Old Style" w:hAnsi="Bookman Old Style" w:cs="Times New Roman"/>
          <w:b/>
          <w:iCs/>
          <w:sz w:val="24"/>
          <w:szCs w:val="24"/>
          <w:lang w:val="pt-BR"/>
        </w:rPr>
        <w:t>.</w:t>
      </w:r>
      <w:r w:rsidRPr="00E03363">
        <w:rPr>
          <w:rFonts w:ascii="Bookman Old Style" w:hAnsi="Bookman Old Style" w:cs="Times New Roman"/>
          <w:iCs/>
          <w:sz w:val="24"/>
          <w:szCs w:val="24"/>
          <w:lang w:val="pt-BR"/>
        </w:rPr>
        <w:t xml:space="preserve"> </w:t>
      </w:r>
      <w:r w:rsidR="00806DEA" w:rsidRPr="00E03363">
        <w:rPr>
          <w:rFonts w:ascii="Bookman Old Style" w:hAnsi="Bookman Old Style" w:cs="Times New Roman"/>
          <w:sz w:val="24"/>
          <w:szCs w:val="24"/>
          <w:lang w:val="pt-BR"/>
        </w:rPr>
        <w:t>Admite-se o uso da sede da Câmara Municipal para velório de Vereador, ex-Vereador, Prefeito ou ex-Prefeito, desde que solicitado pela família.</w:t>
      </w:r>
    </w:p>
    <w:p w:rsidR="00806DEA" w:rsidRPr="00E03363" w:rsidRDefault="00DB7968"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9</w:t>
      </w:r>
      <w:r w:rsidRPr="00E03363">
        <w:rPr>
          <w:rFonts w:ascii="Bookman Old Style" w:hAnsi="Bookman Old Style" w:cs="Times New Roman"/>
          <w:b/>
          <w:sz w:val="24"/>
          <w:szCs w:val="24"/>
          <w:u w:val="single"/>
          <w:vertAlign w:val="superscript"/>
          <w:lang w:val="pt-BR"/>
        </w:rPr>
        <w:t>o</w:t>
      </w:r>
      <w:r w:rsidRPr="00E03363">
        <w:rPr>
          <w:rFonts w:ascii="Bookman Old Style" w:hAnsi="Bookman Old Style" w:cs="Times New Roman"/>
          <w:b/>
          <w:iCs/>
          <w:sz w:val="24"/>
          <w:szCs w:val="24"/>
          <w:lang w:val="pt-BR"/>
        </w:rPr>
        <w:t>.</w:t>
      </w:r>
      <w:r w:rsidRPr="00E03363">
        <w:rPr>
          <w:rFonts w:ascii="Bookman Old Style" w:hAnsi="Bookman Old Style" w:cs="Times New Roman"/>
          <w:iCs/>
          <w:sz w:val="24"/>
          <w:szCs w:val="24"/>
          <w:lang w:val="pt-BR"/>
        </w:rPr>
        <w:t xml:space="preserve"> </w:t>
      </w:r>
      <w:r w:rsidR="00806DEA" w:rsidRPr="00E03363">
        <w:rPr>
          <w:rFonts w:ascii="Bookman Old Style" w:hAnsi="Bookman Old Style" w:cs="Times New Roman"/>
          <w:sz w:val="24"/>
          <w:szCs w:val="24"/>
          <w:lang w:val="pt-BR"/>
        </w:rPr>
        <w:t xml:space="preserve">A Câmara Municipal instituirá o Cadastro Legislativo de Participação Popular com o objetivo de formar um banco de dados para a sua comunicação institucional junto à comunidade, aos cidadãos e às organizações da sociedade civil. </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10.</w:t>
      </w:r>
      <w:r w:rsidRPr="00E03363">
        <w:rPr>
          <w:rFonts w:ascii="Bookman Old Style" w:hAnsi="Bookman Old Style" w:cs="Times New Roman"/>
          <w:sz w:val="24"/>
          <w:szCs w:val="24"/>
          <w:lang w:val="pt-BR"/>
        </w:rPr>
        <w:t xml:space="preserve"> O Diário Oficial da Câmara Municipal é o Quadro Mural localizado em sua sede, sem prejuízo da divulgação de seus atos institucionais pelos seus canais eletrônicos, assim considerados:</w:t>
      </w:r>
    </w:p>
    <w:p w:rsidR="00806DEA" w:rsidRPr="00E03363" w:rsidRDefault="007B5FA7" w:rsidP="00B94195">
      <w:pPr>
        <w:pStyle w:val="SemEspaamento"/>
        <w:numPr>
          <w:ilvl w:val="0"/>
          <w:numId w:val="5"/>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i/>
          <w:sz w:val="24"/>
          <w:szCs w:val="24"/>
          <w:lang w:val="pt-BR"/>
        </w:rPr>
        <w:t>s</w:t>
      </w:r>
      <w:r w:rsidR="00806DEA" w:rsidRPr="00E03363">
        <w:rPr>
          <w:rFonts w:ascii="Bookman Old Style" w:hAnsi="Bookman Old Style" w:cs="Times New Roman"/>
          <w:i/>
          <w:sz w:val="24"/>
          <w:szCs w:val="24"/>
          <w:lang w:val="pt-BR"/>
        </w:rPr>
        <w:t>ite</w:t>
      </w:r>
      <w:r w:rsidR="00806DEA" w:rsidRPr="00E03363">
        <w:rPr>
          <w:rFonts w:ascii="Bookman Old Style" w:hAnsi="Bookman Old Style" w:cs="Times New Roman"/>
          <w:sz w:val="24"/>
          <w:szCs w:val="24"/>
          <w:lang w:val="pt-BR"/>
        </w:rPr>
        <w:t xml:space="preserve"> constituído como portal de transparência e acesso público às suas informações, dados e ações institucionais;</w:t>
      </w:r>
    </w:p>
    <w:p w:rsidR="00806DEA" w:rsidRPr="00E03363" w:rsidRDefault="007B5FA7" w:rsidP="00B94195">
      <w:pPr>
        <w:pStyle w:val="SemEspaamento"/>
        <w:numPr>
          <w:ilvl w:val="0"/>
          <w:numId w:val="5"/>
        </w:numPr>
        <w:tabs>
          <w:tab w:val="left" w:pos="1418"/>
        </w:tabs>
        <w:spacing w:line="276" w:lineRule="auto"/>
        <w:ind w:left="284" w:firstLine="283"/>
        <w:jc w:val="both"/>
        <w:rPr>
          <w:rFonts w:ascii="Bookman Old Style" w:hAnsi="Bookman Old Style" w:cs="Times New Roman"/>
          <w:sz w:val="24"/>
          <w:szCs w:val="24"/>
        </w:rPr>
      </w:pPr>
      <w:r w:rsidRPr="00E03363">
        <w:rPr>
          <w:rFonts w:ascii="Bookman Old Style" w:hAnsi="Bookman Old Style" w:cs="Times New Roman"/>
          <w:sz w:val="24"/>
          <w:szCs w:val="24"/>
        </w:rPr>
        <w:t>r</w:t>
      </w:r>
      <w:r w:rsidR="00806DEA" w:rsidRPr="00E03363">
        <w:rPr>
          <w:rFonts w:ascii="Bookman Old Style" w:hAnsi="Bookman Old Style" w:cs="Times New Roman"/>
          <w:sz w:val="24"/>
          <w:szCs w:val="24"/>
        </w:rPr>
        <w:t>edes sociais;</w:t>
      </w:r>
      <w:r w:rsidR="00DB7968" w:rsidRPr="00E03363">
        <w:rPr>
          <w:rFonts w:ascii="Bookman Old Style" w:hAnsi="Bookman Old Style" w:cs="Times New Roman"/>
          <w:sz w:val="24"/>
          <w:szCs w:val="24"/>
        </w:rPr>
        <w:t xml:space="preserve"> e</w:t>
      </w:r>
    </w:p>
    <w:p w:rsidR="00806DEA" w:rsidRPr="00E03363" w:rsidRDefault="007B5FA7" w:rsidP="00B94195">
      <w:pPr>
        <w:pStyle w:val="SemEspaamento"/>
        <w:numPr>
          <w:ilvl w:val="0"/>
          <w:numId w:val="5"/>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r</w:t>
      </w:r>
      <w:r w:rsidR="00806DEA" w:rsidRPr="00E03363">
        <w:rPr>
          <w:rFonts w:ascii="Bookman Old Style" w:hAnsi="Bookman Old Style" w:cs="Times New Roman"/>
          <w:sz w:val="24"/>
          <w:szCs w:val="24"/>
          <w:lang w:val="pt-BR"/>
        </w:rPr>
        <w:t>ádio ou outra mídia a ser instituída em caráter oficial.</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11.</w:t>
      </w:r>
      <w:r w:rsidRPr="00E03363">
        <w:rPr>
          <w:rFonts w:ascii="Bookman Old Style" w:hAnsi="Bookman Old Style" w:cs="Times New Roman"/>
          <w:sz w:val="24"/>
          <w:szCs w:val="24"/>
          <w:lang w:val="pt-BR"/>
        </w:rPr>
        <w:t xml:space="preserve"> A publicidade e a divulgação dos atos, ações e informações institucionais da Câmara Municipal terão caráter informativo, educativo e de orientação social e observarão o princípio da impessoalidade, sendo vedado o uso de nomes, imagens e símbolos que caracterizem promoção pessoal do Presidente e dos Vereadores. </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iCs/>
          <w:sz w:val="24"/>
          <w:szCs w:val="24"/>
          <w:lang w:val="pt-BR"/>
        </w:rPr>
      </w:pPr>
      <w:r w:rsidRPr="00E03363">
        <w:rPr>
          <w:rFonts w:ascii="Bookman Old Style" w:hAnsi="Bookman Old Style" w:cs="Times New Roman"/>
          <w:b/>
          <w:iCs/>
          <w:sz w:val="24"/>
          <w:szCs w:val="24"/>
          <w:lang w:val="pt-BR"/>
        </w:rPr>
        <w:t>Art. 4</w:t>
      </w:r>
      <w:r w:rsidRPr="00E03363">
        <w:rPr>
          <w:rFonts w:ascii="Bookman Old Style" w:eastAsia="Batang" w:hAnsi="Bookman Old Style" w:cs="Times New Roman"/>
          <w:b/>
          <w:iCs/>
          <w:strike/>
          <w:sz w:val="24"/>
          <w:szCs w:val="24"/>
          <w:lang w:val="pt-BR"/>
        </w:rPr>
        <w:t>º</w:t>
      </w:r>
      <w:r w:rsidR="0096747A" w:rsidRPr="00E03363">
        <w:rPr>
          <w:rFonts w:ascii="Bookman Old Style" w:eastAsia="Batang" w:hAnsi="Bookman Old Style" w:cs="Times New Roman"/>
          <w:b/>
          <w:iCs/>
          <w:sz w:val="24"/>
          <w:szCs w:val="24"/>
          <w:lang w:val="pt-BR"/>
        </w:rPr>
        <w:t>.</w:t>
      </w:r>
      <w:r w:rsidRPr="00E03363">
        <w:rPr>
          <w:rFonts w:ascii="Bookman Old Style" w:hAnsi="Bookman Old Style" w:cs="Times New Roman"/>
          <w:iCs/>
          <w:sz w:val="24"/>
          <w:szCs w:val="24"/>
          <w:lang w:val="pt-BR"/>
        </w:rPr>
        <w:t xml:space="preserve"> Qualquer cidadão poderá assistir às atividades institucionais da Câmara Municipal, na parte do recinto que lhe é reservada, desde que:</w:t>
      </w:r>
    </w:p>
    <w:p w:rsidR="00806DEA" w:rsidRPr="00E03363" w:rsidRDefault="007B5FA7" w:rsidP="00B94195">
      <w:pPr>
        <w:pStyle w:val="SemEspaamento"/>
        <w:numPr>
          <w:ilvl w:val="0"/>
          <w:numId w:val="6"/>
        </w:numPr>
        <w:tabs>
          <w:tab w:val="left" w:pos="1418"/>
        </w:tabs>
        <w:spacing w:line="276" w:lineRule="auto"/>
        <w:ind w:left="284" w:firstLine="283"/>
        <w:jc w:val="both"/>
        <w:rPr>
          <w:rFonts w:ascii="Bookman Old Style" w:hAnsi="Bookman Old Style" w:cs="Times New Roman"/>
          <w:iCs/>
          <w:sz w:val="24"/>
          <w:szCs w:val="24"/>
          <w:lang w:val="pt-BR"/>
        </w:rPr>
      </w:pPr>
      <w:r w:rsidRPr="00E03363">
        <w:rPr>
          <w:rFonts w:ascii="Bookman Old Style" w:hAnsi="Bookman Old Style" w:cs="Times New Roman"/>
          <w:iCs/>
          <w:sz w:val="24"/>
          <w:szCs w:val="24"/>
          <w:lang w:val="pt-BR"/>
        </w:rPr>
        <w:t>e</w:t>
      </w:r>
      <w:r w:rsidR="00806DEA" w:rsidRPr="00E03363">
        <w:rPr>
          <w:rFonts w:ascii="Bookman Old Style" w:hAnsi="Bookman Old Style" w:cs="Times New Roman"/>
          <w:iCs/>
          <w:sz w:val="24"/>
          <w:szCs w:val="24"/>
          <w:lang w:val="pt-BR"/>
        </w:rPr>
        <w:t>steja adequadamente trajado;</w:t>
      </w:r>
    </w:p>
    <w:p w:rsidR="00806DEA" w:rsidRPr="00E03363" w:rsidRDefault="007B5FA7" w:rsidP="00B94195">
      <w:pPr>
        <w:pStyle w:val="SemEspaamento"/>
        <w:numPr>
          <w:ilvl w:val="0"/>
          <w:numId w:val="6"/>
        </w:numPr>
        <w:tabs>
          <w:tab w:val="left" w:pos="1418"/>
        </w:tabs>
        <w:spacing w:line="276" w:lineRule="auto"/>
        <w:ind w:left="284" w:firstLine="283"/>
        <w:jc w:val="both"/>
        <w:rPr>
          <w:rFonts w:ascii="Bookman Old Style" w:hAnsi="Bookman Old Style" w:cs="Times New Roman"/>
          <w:iCs/>
          <w:sz w:val="24"/>
          <w:szCs w:val="24"/>
          <w:lang w:val="pt-BR"/>
        </w:rPr>
      </w:pPr>
      <w:r w:rsidRPr="00E03363">
        <w:rPr>
          <w:rFonts w:ascii="Bookman Old Style" w:hAnsi="Bookman Old Style" w:cs="Times New Roman"/>
          <w:iCs/>
          <w:sz w:val="24"/>
          <w:szCs w:val="24"/>
          <w:lang w:val="pt-BR"/>
        </w:rPr>
        <w:t>n</w:t>
      </w:r>
      <w:r w:rsidR="00806DEA" w:rsidRPr="00E03363">
        <w:rPr>
          <w:rFonts w:ascii="Bookman Old Style" w:hAnsi="Bookman Old Style" w:cs="Times New Roman"/>
          <w:iCs/>
          <w:sz w:val="24"/>
          <w:szCs w:val="24"/>
          <w:lang w:val="pt-BR"/>
        </w:rPr>
        <w:t>ão porte armas;</w:t>
      </w:r>
    </w:p>
    <w:p w:rsidR="00806DEA" w:rsidRPr="00E03363" w:rsidRDefault="007B5FA7" w:rsidP="00B94195">
      <w:pPr>
        <w:pStyle w:val="SemEspaamento"/>
        <w:numPr>
          <w:ilvl w:val="0"/>
          <w:numId w:val="6"/>
        </w:numPr>
        <w:tabs>
          <w:tab w:val="left" w:pos="1418"/>
        </w:tabs>
        <w:spacing w:line="276" w:lineRule="auto"/>
        <w:ind w:left="284" w:firstLine="283"/>
        <w:jc w:val="both"/>
        <w:rPr>
          <w:rFonts w:ascii="Bookman Old Style" w:hAnsi="Bookman Old Style" w:cs="Times New Roman"/>
          <w:iCs/>
          <w:sz w:val="24"/>
          <w:szCs w:val="24"/>
          <w:lang w:val="pt-BR"/>
        </w:rPr>
      </w:pPr>
      <w:r w:rsidRPr="00E03363">
        <w:rPr>
          <w:rFonts w:ascii="Bookman Old Style" w:hAnsi="Bookman Old Style" w:cs="Times New Roman"/>
          <w:iCs/>
          <w:sz w:val="24"/>
          <w:szCs w:val="24"/>
          <w:lang w:val="pt-BR"/>
        </w:rPr>
        <w:lastRenderedPageBreak/>
        <w:t>c</w:t>
      </w:r>
      <w:r w:rsidR="00806DEA" w:rsidRPr="00E03363">
        <w:rPr>
          <w:rFonts w:ascii="Bookman Old Style" w:hAnsi="Bookman Old Style" w:cs="Times New Roman"/>
          <w:iCs/>
          <w:sz w:val="24"/>
          <w:szCs w:val="24"/>
          <w:lang w:val="pt-BR"/>
        </w:rPr>
        <w:t>onserve-se em atitude respeitosa durante os trabalhos;</w:t>
      </w:r>
    </w:p>
    <w:p w:rsidR="00806DEA" w:rsidRPr="00E03363" w:rsidRDefault="007B5FA7" w:rsidP="00B94195">
      <w:pPr>
        <w:pStyle w:val="SemEspaamento"/>
        <w:numPr>
          <w:ilvl w:val="0"/>
          <w:numId w:val="6"/>
        </w:numPr>
        <w:tabs>
          <w:tab w:val="left" w:pos="1418"/>
        </w:tabs>
        <w:spacing w:line="276" w:lineRule="auto"/>
        <w:ind w:left="284" w:firstLine="283"/>
        <w:jc w:val="both"/>
        <w:rPr>
          <w:rFonts w:ascii="Bookman Old Style" w:hAnsi="Bookman Old Style" w:cs="Times New Roman"/>
          <w:iCs/>
          <w:sz w:val="24"/>
          <w:szCs w:val="24"/>
          <w:lang w:val="pt-BR"/>
        </w:rPr>
      </w:pPr>
      <w:r w:rsidRPr="00E03363">
        <w:rPr>
          <w:rFonts w:ascii="Bookman Old Style" w:hAnsi="Bookman Old Style" w:cs="Times New Roman"/>
          <w:iCs/>
          <w:sz w:val="24"/>
          <w:szCs w:val="24"/>
          <w:lang w:val="pt-BR"/>
        </w:rPr>
        <w:t>n</w:t>
      </w:r>
      <w:r w:rsidR="00806DEA" w:rsidRPr="00E03363">
        <w:rPr>
          <w:rFonts w:ascii="Bookman Old Style" w:hAnsi="Bookman Old Style" w:cs="Times New Roman"/>
          <w:iCs/>
          <w:sz w:val="24"/>
          <w:szCs w:val="24"/>
          <w:lang w:val="pt-BR"/>
        </w:rPr>
        <w:t>ão manifeste apoio ou desaprovação ao que se passa no Plenário;</w:t>
      </w:r>
    </w:p>
    <w:p w:rsidR="00806DEA" w:rsidRPr="00E03363" w:rsidRDefault="007B5FA7" w:rsidP="00B94195">
      <w:pPr>
        <w:pStyle w:val="SemEspaamento"/>
        <w:numPr>
          <w:ilvl w:val="0"/>
          <w:numId w:val="6"/>
        </w:numPr>
        <w:tabs>
          <w:tab w:val="left" w:pos="1418"/>
        </w:tabs>
        <w:spacing w:line="276" w:lineRule="auto"/>
        <w:ind w:left="284" w:firstLine="283"/>
        <w:jc w:val="both"/>
        <w:rPr>
          <w:rFonts w:ascii="Bookman Old Style" w:hAnsi="Bookman Old Style" w:cs="Times New Roman"/>
          <w:iCs/>
          <w:sz w:val="24"/>
          <w:szCs w:val="24"/>
          <w:lang w:val="pt-BR"/>
        </w:rPr>
      </w:pPr>
      <w:r w:rsidRPr="00E03363">
        <w:rPr>
          <w:rFonts w:ascii="Bookman Old Style" w:hAnsi="Bookman Old Style" w:cs="Times New Roman"/>
          <w:iCs/>
          <w:sz w:val="24"/>
          <w:szCs w:val="24"/>
          <w:lang w:val="pt-BR"/>
        </w:rPr>
        <w:t>n</w:t>
      </w:r>
      <w:r w:rsidR="00806DEA" w:rsidRPr="00E03363">
        <w:rPr>
          <w:rFonts w:ascii="Bookman Old Style" w:hAnsi="Bookman Old Style" w:cs="Times New Roman"/>
          <w:iCs/>
          <w:sz w:val="24"/>
          <w:szCs w:val="24"/>
          <w:lang w:val="pt-BR"/>
        </w:rPr>
        <w:t>ão interpele qualquer Vereador, salvo em audiências e consultas públicas.</w:t>
      </w:r>
    </w:p>
    <w:p w:rsidR="00806DEA" w:rsidRPr="00E03363" w:rsidRDefault="00806DEA" w:rsidP="00C728AA">
      <w:pPr>
        <w:pStyle w:val="SemEspaamento"/>
        <w:spacing w:line="276" w:lineRule="auto"/>
        <w:jc w:val="both"/>
        <w:rPr>
          <w:rFonts w:ascii="Bookman Old Style" w:hAnsi="Bookman Old Style" w:cs="Times New Roman"/>
          <w:iCs/>
          <w:sz w:val="24"/>
          <w:szCs w:val="24"/>
          <w:lang w:val="pt-BR"/>
        </w:rPr>
      </w:pPr>
      <w:r w:rsidRPr="00E03363">
        <w:rPr>
          <w:rFonts w:ascii="Bookman Old Style" w:hAnsi="Bookman Old Style" w:cs="Times New Roman"/>
          <w:b/>
          <w:iCs/>
          <w:sz w:val="24"/>
          <w:szCs w:val="24"/>
          <w:lang w:val="pt-BR"/>
        </w:rPr>
        <w:t>Parágrafo único.</w:t>
      </w:r>
      <w:r w:rsidRPr="00E03363">
        <w:rPr>
          <w:rFonts w:ascii="Bookman Old Style" w:hAnsi="Bookman Old Style" w:cs="Times New Roman"/>
          <w:iCs/>
          <w:sz w:val="24"/>
          <w:szCs w:val="24"/>
          <w:lang w:val="pt-BR"/>
        </w:rPr>
        <w:t xml:space="preserve"> O Presidente da Câmara é responsável pela manutenção da ordem interna, cabendo-lhe, quando necessário, sem prejuízo de outras medidas cabíveis, determinar a retirada do cidadão que não atender ao disposto neste artigo.</w:t>
      </w:r>
    </w:p>
    <w:p w:rsidR="00806DEA" w:rsidRPr="00E03363" w:rsidRDefault="00806DEA" w:rsidP="00C728AA">
      <w:pPr>
        <w:pStyle w:val="SemEspaamento"/>
        <w:spacing w:line="276" w:lineRule="auto"/>
        <w:jc w:val="both"/>
        <w:rPr>
          <w:rFonts w:ascii="Bookman Old Style" w:hAnsi="Bookman Old Style" w:cs="Times New Roman"/>
          <w:iCs/>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iCs/>
          <w:sz w:val="24"/>
          <w:szCs w:val="24"/>
          <w:lang w:val="pt-BR"/>
        </w:rPr>
      </w:pPr>
      <w:r w:rsidRPr="00E03363">
        <w:rPr>
          <w:rFonts w:ascii="Bookman Old Style" w:hAnsi="Bookman Old Style" w:cs="Times New Roman"/>
          <w:b/>
          <w:iCs/>
          <w:sz w:val="24"/>
          <w:szCs w:val="24"/>
          <w:lang w:val="pt-BR"/>
        </w:rPr>
        <w:t>Art. 5</w:t>
      </w:r>
      <w:r w:rsidRPr="00E03363">
        <w:rPr>
          <w:rFonts w:ascii="Bookman Old Style" w:eastAsia="Batang" w:hAnsi="Bookman Old Style" w:cs="Times New Roman"/>
          <w:b/>
          <w:iCs/>
          <w:strike/>
          <w:sz w:val="24"/>
          <w:szCs w:val="24"/>
          <w:lang w:val="pt-BR"/>
        </w:rPr>
        <w:t>º</w:t>
      </w:r>
      <w:r w:rsidR="0096747A" w:rsidRPr="00E03363">
        <w:rPr>
          <w:rFonts w:ascii="Bookman Old Style" w:eastAsia="Batang" w:hAnsi="Bookman Old Style" w:cs="Times New Roman"/>
          <w:b/>
          <w:iCs/>
          <w:sz w:val="24"/>
          <w:szCs w:val="24"/>
          <w:lang w:val="pt-BR"/>
        </w:rPr>
        <w:t>.</w:t>
      </w:r>
      <w:r w:rsidRPr="00E03363">
        <w:rPr>
          <w:rFonts w:ascii="Bookman Old Style" w:hAnsi="Bookman Old Style" w:cs="Times New Roman"/>
          <w:iCs/>
          <w:sz w:val="24"/>
          <w:szCs w:val="24"/>
          <w:lang w:val="pt-BR"/>
        </w:rPr>
        <w:t xml:space="preserve"> A responsabilidade por garantir a segurança da Câmara Municipal compete à Presidência. </w:t>
      </w:r>
    </w:p>
    <w:p w:rsidR="00806DEA" w:rsidRPr="00E03363" w:rsidRDefault="00806DEA" w:rsidP="00C728AA">
      <w:pPr>
        <w:pStyle w:val="SemEspaamento"/>
        <w:spacing w:line="276" w:lineRule="auto"/>
        <w:jc w:val="both"/>
        <w:rPr>
          <w:rFonts w:ascii="Bookman Old Style" w:hAnsi="Bookman Old Style" w:cs="Times New Roman"/>
          <w:iCs/>
          <w:sz w:val="24"/>
          <w:szCs w:val="24"/>
          <w:lang w:val="pt-BR"/>
        </w:rPr>
      </w:pPr>
      <w:r w:rsidRPr="00E03363">
        <w:rPr>
          <w:rFonts w:ascii="Bookman Old Style" w:hAnsi="Bookman Old Style" w:cs="Times New Roman"/>
          <w:b/>
          <w:iCs/>
          <w:sz w:val="24"/>
          <w:szCs w:val="24"/>
          <w:lang w:val="pt-BR"/>
        </w:rPr>
        <w:t>§ 1</w:t>
      </w:r>
      <w:r w:rsidRPr="00E03363">
        <w:rPr>
          <w:rFonts w:ascii="Bookman Old Style" w:hAnsi="Bookman Old Style" w:cs="Times New Roman"/>
          <w:b/>
          <w:iCs/>
          <w:sz w:val="24"/>
          <w:szCs w:val="24"/>
          <w:u w:val="single"/>
          <w:vertAlign w:val="superscript"/>
          <w:lang w:val="pt-BR"/>
        </w:rPr>
        <w:t>o</w:t>
      </w:r>
      <w:r w:rsidR="0096747A" w:rsidRPr="00E03363">
        <w:rPr>
          <w:rFonts w:ascii="Bookman Old Style" w:hAnsi="Bookman Old Style" w:cs="Times New Roman"/>
          <w:b/>
          <w:iCs/>
          <w:sz w:val="24"/>
          <w:szCs w:val="24"/>
          <w:lang w:val="pt-BR"/>
        </w:rPr>
        <w:t>.</w:t>
      </w:r>
      <w:r w:rsidR="0096747A" w:rsidRPr="00E03363">
        <w:rPr>
          <w:rFonts w:ascii="Bookman Old Style" w:hAnsi="Bookman Old Style" w:cs="Times New Roman"/>
          <w:iCs/>
          <w:sz w:val="24"/>
          <w:szCs w:val="24"/>
          <w:lang w:val="pt-BR"/>
        </w:rPr>
        <w:t xml:space="preserve"> </w:t>
      </w:r>
      <w:r w:rsidRPr="00E03363">
        <w:rPr>
          <w:rFonts w:ascii="Bookman Old Style" w:hAnsi="Bookman Old Style" w:cs="Times New Roman"/>
          <w:iCs/>
          <w:sz w:val="24"/>
          <w:szCs w:val="24"/>
          <w:lang w:val="pt-BR"/>
        </w:rPr>
        <w:t>O Presidente poderá requisitar força policial para manter a ordem interna.</w:t>
      </w:r>
    </w:p>
    <w:p w:rsidR="00806DEA" w:rsidRPr="00E03363" w:rsidRDefault="00806DEA" w:rsidP="00C728AA">
      <w:pPr>
        <w:pStyle w:val="SemEspaamento"/>
        <w:spacing w:line="276" w:lineRule="auto"/>
        <w:jc w:val="both"/>
        <w:rPr>
          <w:rFonts w:ascii="Bookman Old Style" w:hAnsi="Bookman Old Style" w:cs="Times New Roman"/>
          <w:iCs/>
          <w:sz w:val="24"/>
          <w:szCs w:val="24"/>
          <w:lang w:val="pt-BR"/>
        </w:rPr>
      </w:pPr>
      <w:r w:rsidRPr="00E03363">
        <w:rPr>
          <w:rFonts w:ascii="Bookman Old Style" w:hAnsi="Bookman Old Style" w:cs="Times New Roman"/>
          <w:b/>
          <w:iCs/>
          <w:sz w:val="24"/>
          <w:szCs w:val="24"/>
          <w:lang w:val="pt-BR"/>
        </w:rPr>
        <w:t>§ 2</w:t>
      </w:r>
      <w:r w:rsidRPr="00E03363">
        <w:rPr>
          <w:rFonts w:ascii="Bookman Old Style" w:hAnsi="Bookman Old Style" w:cs="Times New Roman"/>
          <w:b/>
          <w:iCs/>
          <w:sz w:val="24"/>
          <w:szCs w:val="24"/>
          <w:u w:val="single"/>
          <w:vertAlign w:val="superscript"/>
          <w:lang w:val="pt-BR"/>
        </w:rPr>
        <w:t>o</w:t>
      </w:r>
      <w:r w:rsidR="0096747A" w:rsidRPr="00E03363">
        <w:rPr>
          <w:rFonts w:ascii="Bookman Old Style" w:hAnsi="Bookman Old Style" w:cs="Times New Roman"/>
          <w:b/>
          <w:iCs/>
          <w:sz w:val="24"/>
          <w:szCs w:val="24"/>
          <w:lang w:val="pt-BR"/>
        </w:rPr>
        <w:t xml:space="preserve">. </w:t>
      </w:r>
      <w:r w:rsidRPr="00E03363">
        <w:rPr>
          <w:rFonts w:ascii="Bookman Old Style" w:hAnsi="Bookman Old Style" w:cs="Times New Roman"/>
          <w:iCs/>
          <w:sz w:val="24"/>
          <w:szCs w:val="24"/>
          <w:lang w:val="pt-BR"/>
        </w:rPr>
        <w:t xml:space="preserve">Se for cometida qualquer infração penal, o Presidente fará a prisão em flagrante do responsável, apresentando-o à autoridade policial competente, para a lavratura do auto de prisão e instauração de inquérito. </w:t>
      </w:r>
    </w:p>
    <w:p w:rsidR="00806DEA" w:rsidRPr="00E03363" w:rsidRDefault="00806DEA" w:rsidP="00C728AA">
      <w:pPr>
        <w:pStyle w:val="SemEspaamento"/>
        <w:spacing w:line="276" w:lineRule="auto"/>
        <w:jc w:val="both"/>
        <w:rPr>
          <w:rFonts w:ascii="Bookman Old Style" w:hAnsi="Bookman Old Style" w:cs="Times New Roman"/>
          <w:iCs/>
          <w:sz w:val="24"/>
          <w:szCs w:val="24"/>
          <w:lang w:val="pt-BR"/>
        </w:rPr>
      </w:pPr>
      <w:r w:rsidRPr="00E03363">
        <w:rPr>
          <w:rFonts w:ascii="Bookman Old Style" w:hAnsi="Bookman Old Style" w:cs="Times New Roman"/>
          <w:b/>
          <w:iCs/>
          <w:sz w:val="24"/>
          <w:szCs w:val="24"/>
          <w:lang w:val="pt-BR"/>
        </w:rPr>
        <w:t>§ 3</w:t>
      </w:r>
      <w:r w:rsidRPr="00E03363">
        <w:rPr>
          <w:rFonts w:ascii="Bookman Old Style" w:hAnsi="Bookman Old Style" w:cs="Times New Roman"/>
          <w:b/>
          <w:iCs/>
          <w:sz w:val="24"/>
          <w:szCs w:val="24"/>
          <w:u w:val="single"/>
          <w:vertAlign w:val="superscript"/>
          <w:lang w:val="pt-BR"/>
        </w:rPr>
        <w:t>o</w:t>
      </w:r>
      <w:r w:rsidR="0096747A" w:rsidRPr="00E03363">
        <w:rPr>
          <w:rFonts w:ascii="Bookman Old Style" w:hAnsi="Bookman Old Style" w:cs="Times New Roman"/>
          <w:b/>
          <w:iCs/>
          <w:sz w:val="24"/>
          <w:szCs w:val="24"/>
          <w:lang w:val="pt-BR"/>
        </w:rPr>
        <w:t xml:space="preserve">. </w:t>
      </w:r>
      <w:r w:rsidRPr="00E03363">
        <w:rPr>
          <w:rFonts w:ascii="Bookman Old Style" w:hAnsi="Bookman Old Style" w:cs="Times New Roman"/>
          <w:iCs/>
          <w:sz w:val="24"/>
          <w:szCs w:val="24"/>
          <w:lang w:val="pt-BR"/>
        </w:rPr>
        <w:t xml:space="preserve">Na hipótese de não haver flagrante, o Presidente deverá comunicar o fato à autoridade policial competente, de forma imediata.     </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6</w:t>
      </w:r>
      <w:r w:rsidRPr="00E03363">
        <w:rPr>
          <w:rFonts w:ascii="Bookman Old Style" w:eastAsia="Batang" w:hAnsi="Bookman Old Style" w:cs="Times New Roman"/>
          <w:b/>
          <w:strike/>
          <w:sz w:val="24"/>
          <w:szCs w:val="24"/>
          <w:lang w:val="pt-BR"/>
        </w:rPr>
        <w:t>º</w:t>
      </w:r>
      <w:r w:rsidR="0096747A" w:rsidRPr="00E03363">
        <w:rPr>
          <w:rFonts w:ascii="Bookman Old Style" w:hAnsi="Bookman Old Style" w:cs="Times New Roman"/>
          <w:b/>
          <w:sz w:val="24"/>
          <w:szCs w:val="24"/>
          <w:lang w:val="pt-BR"/>
        </w:rPr>
        <w:t>.</w:t>
      </w:r>
      <w:r w:rsidR="0096747A" w:rsidRPr="00E03363">
        <w:rPr>
          <w:rFonts w:ascii="Bookman Old Style" w:hAnsi="Bookman Old Style" w:cs="Times New Roman"/>
          <w:sz w:val="24"/>
          <w:szCs w:val="24"/>
          <w:lang w:val="pt-BR"/>
        </w:rPr>
        <w:t xml:space="preserve"> </w:t>
      </w:r>
      <w:r w:rsidRPr="00E03363">
        <w:rPr>
          <w:rFonts w:ascii="Bookman Old Style" w:hAnsi="Bookman Old Style" w:cs="Times New Roman"/>
          <w:sz w:val="24"/>
          <w:szCs w:val="24"/>
          <w:lang w:val="pt-BR"/>
        </w:rPr>
        <w:t xml:space="preserve">As bandeiras do Brasil, do Mercosul - Mercado Comum do Sul, do Estado do Rio Grande do Sul e do Município de Roque Gonzales deverão estar hasteadas de forma visível e protocolar durante as Sessões Plenárias da Câmara Municipal. </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96747A">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CAPÍTULO II</w:t>
      </w:r>
    </w:p>
    <w:p w:rsidR="0096747A" w:rsidRPr="00E03363" w:rsidRDefault="00806DEA" w:rsidP="0096747A">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DA SESS</w:t>
      </w:r>
      <w:r w:rsidR="0096747A" w:rsidRPr="00E03363">
        <w:rPr>
          <w:rFonts w:ascii="Bookman Old Style" w:hAnsi="Bookman Old Style" w:cs="Times New Roman"/>
          <w:b/>
          <w:sz w:val="24"/>
          <w:szCs w:val="24"/>
          <w:lang w:val="pt-BR"/>
        </w:rPr>
        <w:t>ÃO DE INSTALAÇÃO DA LEGISLATURA</w:t>
      </w:r>
    </w:p>
    <w:p w:rsidR="00806DEA" w:rsidRPr="00E03363" w:rsidRDefault="00806DEA" w:rsidP="0096747A">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E DAS SESSÕES LEGISLATIVAS</w:t>
      </w:r>
    </w:p>
    <w:p w:rsidR="00806DEA" w:rsidRPr="00E03363" w:rsidRDefault="00806DEA" w:rsidP="0096747A">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Seção I</w:t>
      </w:r>
    </w:p>
    <w:p w:rsidR="00806DEA" w:rsidRPr="00E03363" w:rsidRDefault="00806DEA" w:rsidP="0096747A">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Da Sessão Preparatória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7</w:t>
      </w:r>
      <w:r w:rsidRPr="00E03363">
        <w:rPr>
          <w:rFonts w:ascii="Bookman Old Style" w:hAnsi="Bookman Old Style" w:cs="Times New Roman"/>
          <w:b/>
          <w:sz w:val="24"/>
          <w:szCs w:val="24"/>
          <w:u w:val="single"/>
          <w:vertAlign w:val="superscript"/>
          <w:lang w:val="pt-BR"/>
        </w:rPr>
        <w:t>o</w:t>
      </w:r>
      <w:r w:rsidR="0096747A" w:rsidRPr="00E03363">
        <w:rPr>
          <w:rFonts w:ascii="Bookman Old Style" w:hAnsi="Bookman Old Style" w:cs="Times New Roman"/>
          <w:sz w:val="24"/>
          <w:szCs w:val="24"/>
          <w:lang w:val="pt-BR"/>
        </w:rPr>
        <w:t>.</w:t>
      </w:r>
      <w:r w:rsidRPr="00E03363">
        <w:rPr>
          <w:rFonts w:ascii="Bookman Old Style" w:hAnsi="Bookman Old Style" w:cs="Times New Roman"/>
          <w:sz w:val="24"/>
          <w:szCs w:val="24"/>
          <w:lang w:val="pt-BR"/>
        </w:rPr>
        <w:t xml:space="preserve"> A Câmara Municipal realizará às quinze horas do último dia útil do ano que antecede o início da cada Legislatura, Sessão Preparatória para a posse dos novos Vereadores.</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z w:val="24"/>
          <w:szCs w:val="24"/>
          <w:u w:val="single"/>
          <w:vertAlign w:val="superscript"/>
          <w:lang w:val="pt-BR"/>
        </w:rPr>
        <w:t>o</w:t>
      </w:r>
      <w:r w:rsidR="0096747A" w:rsidRPr="00E03363">
        <w:rPr>
          <w:rFonts w:ascii="Bookman Old Style" w:hAnsi="Bookman Old Style" w:cs="Times New Roman"/>
          <w:sz w:val="24"/>
          <w:szCs w:val="24"/>
          <w:lang w:val="pt-BR"/>
        </w:rPr>
        <w:t>.</w:t>
      </w:r>
      <w:r w:rsidRPr="00E03363">
        <w:rPr>
          <w:rFonts w:ascii="Bookman Old Style" w:hAnsi="Bookman Old Style" w:cs="Times New Roman"/>
          <w:sz w:val="24"/>
          <w:szCs w:val="24"/>
          <w:lang w:val="pt-BR"/>
        </w:rPr>
        <w:t xml:space="preserve"> A convocação para a Sessão Preparatória será feita pelo Presidente da Câmara, que a presidirá.</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z w:val="24"/>
          <w:szCs w:val="24"/>
          <w:u w:val="single"/>
          <w:vertAlign w:val="superscript"/>
          <w:lang w:val="pt-BR"/>
        </w:rPr>
        <w:t>o</w:t>
      </w:r>
      <w:r w:rsidR="0096747A" w:rsidRPr="00E03363">
        <w:rPr>
          <w:rFonts w:ascii="Bookman Old Style" w:hAnsi="Bookman Old Style" w:cs="Times New Roman"/>
          <w:sz w:val="24"/>
          <w:szCs w:val="24"/>
          <w:lang w:val="pt-BR"/>
        </w:rPr>
        <w:t xml:space="preserve">. </w:t>
      </w:r>
      <w:r w:rsidRPr="00E03363">
        <w:rPr>
          <w:rFonts w:ascii="Bookman Old Style" w:hAnsi="Bookman Old Style" w:cs="Times New Roman"/>
          <w:sz w:val="24"/>
          <w:szCs w:val="24"/>
          <w:lang w:val="pt-BR"/>
        </w:rPr>
        <w:t>Na Sessão Preparatória serão observados os seguintes procedimentos:</w:t>
      </w:r>
    </w:p>
    <w:p w:rsidR="00806DEA" w:rsidRPr="00E03363" w:rsidRDefault="007B5FA7" w:rsidP="00B94195">
      <w:pPr>
        <w:pStyle w:val="SemEspaamento"/>
        <w:numPr>
          <w:ilvl w:val="0"/>
          <w:numId w:val="7"/>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e</w:t>
      </w:r>
      <w:r w:rsidR="00806DEA" w:rsidRPr="00E03363">
        <w:rPr>
          <w:rFonts w:ascii="Bookman Old Style" w:hAnsi="Bookman Old Style" w:cs="Times New Roman"/>
          <w:sz w:val="24"/>
          <w:szCs w:val="24"/>
          <w:lang w:val="pt-BR"/>
        </w:rPr>
        <w:t>ntrega do diploma eleitoral e da declaração de bens dos Vereadores eleitos;</w:t>
      </w:r>
    </w:p>
    <w:p w:rsidR="00806DEA" w:rsidRPr="00E03363" w:rsidRDefault="007B5FA7" w:rsidP="00B94195">
      <w:pPr>
        <w:pStyle w:val="SemEspaamento"/>
        <w:numPr>
          <w:ilvl w:val="0"/>
          <w:numId w:val="7"/>
        </w:numPr>
        <w:tabs>
          <w:tab w:val="left" w:pos="1418"/>
        </w:tabs>
        <w:spacing w:line="276" w:lineRule="auto"/>
        <w:ind w:left="284" w:firstLine="283"/>
        <w:jc w:val="both"/>
        <w:rPr>
          <w:rFonts w:ascii="Bookman Old Style" w:hAnsi="Bookman Old Style" w:cs="Times New Roman"/>
          <w:sz w:val="24"/>
          <w:szCs w:val="24"/>
        </w:rPr>
      </w:pPr>
      <w:r w:rsidRPr="00E03363">
        <w:rPr>
          <w:rFonts w:ascii="Bookman Old Style" w:hAnsi="Bookman Old Style" w:cs="Times New Roman"/>
          <w:sz w:val="24"/>
          <w:szCs w:val="24"/>
        </w:rPr>
        <w:t>e</w:t>
      </w:r>
      <w:r w:rsidR="00806DEA" w:rsidRPr="00E03363">
        <w:rPr>
          <w:rFonts w:ascii="Bookman Old Style" w:hAnsi="Bookman Old Style" w:cs="Times New Roman"/>
          <w:sz w:val="24"/>
          <w:szCs w:val="24"/>
        </w:rPr>
        <w:t>xplicação sobre:</w:t>
      </w:r>
    </w:p>
    <w:p w:rsidR="00806DEA" w:rsidRPr="00E03363" w:rsidRDefault="007B5FA7" w:rsidP="00B94195">
      <w:pPr>
        <w:pStyle w:val="SemEspaamento"/>
        <w:numPr>
          <w:ilvl w:val="0"/>
          <w:numId w:val="8"/>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o</w:t>
      </w:r>
      <w:r w:rsidR="00806DEA" w:rsidRPr="00E03363">
        <w:rPr>
          <w:rFonts w:ascii="Bookman Old Style" w:hAnsi="Bookman Old Style" w:cs="Times New Roman"/>
          <w:sz w:val="24"/>
          <w:szCs w:val="24"/>
          <w:lang w:val="pt-BR"/>
        </w:rPr>
        <w:t xml:space="preserve"> funcionamento da Câmara Municipal e de seus serviços internos; </w:t>
      </w:r>
    </w:p>
    <w:p w:rsidR="00806DEA" w:rsidRPr="00E03363" w:rsidRDefault="007B5FA7" w:rsidP="00B94195">
      <w:pPr>
        <w:pStyle w:val="SemEspaamento"/>
        <w:numPr>
          <w:ilvl w:val="0"/>
          <w:numId w:val="8"/>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o</w:t>
      </w:r>
      <w:r w:rsidR="00806DEA" w:rsidRPr="00E03363">
        <w:rPr>
          <w:rFonts w:ascii="Bookman Old Style" w:hAnsi="Bookman Old Style" w:cs="Times New Roman"/>
          <w:sz w:val="24"/>
          <w:szCs w:val="24"/>
          <w:lang w:val="pt-BR"/>
        </w:rPr>
        <w:t xml:space="preserve"> ambiente de trabalho parlamentar; </w:t>
      </w:r>
    </w:p>
    <w:p w:rsidR="00806DEA" w:rsidRPr="00E03363" w:rsidRDefault="007B5FA7" w:rsidP="00B94195">
      <w:pPr>
        <w:pStyle w:val="SemEspaamento"/>
        <w:numPr>
          <w:ilvl w:val="0"/>
          <w:numId w:val="8"/>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o</w:t>
      </w:r>
      <w:r w:rsidR="00806DEA" w:rsidRPr="00E03363">
        <w:rPr>
          <w:rFonts w:ascii="Bookman Old Style" w:hAnsi="Bookman Old Style" w:cs="Times New Roman"/>
          <w:sz w:val="24"/>
          <w:szCs w:val="24"/>
          <w:lang w:val="pt-BR"/>
        </w:rPr>
        <w:t>s cargos e funções da Câmara Municipal, com a apresentação de seus respectivos servidores titulares;</w:t>
      </w:r>
    </w:p>
    <w:p w:rsidR="00806DEA" w:rsidRPr="00E03363" w:rsidRDefault="007B5FA7" w:rsidP="00B94195">
      <w:pPr>
        <w:pStyle w:val="SemEspaamento"/>
        <w:numPr>
          <w:ilvl w:val="0"/>
          <w:numId w:val="8"/>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w:t>
      </w:r>
      <w:r w:rsidR="00806DEA" w:rsidRPr="00E03363">
        <w:rPr>
          <w:rFonts w:ascii="Bookman Old Style" w:hAnsi="Bookman Old Style" w:cs="Times New Roman"/>
          <w:sz w:val="24"/>
          <w:szCs w:val="24"/>
          <w:lang w:val="pt-BR"/>
        </w:rPr>
        <w:t xml:space="preserve"> Sessão de Posse;</w:t>
      </w:r>
    </w:p>
    <w:p w:rsidR="00806DEA" w:rsidRPr="00E03363" w:rsidRDefault="007B5FA7" w:rsidP="00B94195">
      <w:pPr>
        <w:pStyle w:val="SemEspaamento"/>
        <w:numPr>
          <w:ilvl w:val="0"/>
          <w:numId w:val="7"/>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e</w:t>
      </w:r>
      <w:r w:rsidR="00806DEA" w:rsidRPr="00E03363">
        <w:rPr>
          <w:rFonts w:ascii="Bookman Old Style" w:hAnsi="Bookman Old Style" w:cs="Times New Roman"/>
          <w:sz w:val="24"/>
          <w:szCs w:val="24"/>
          <w:lang w:val="pt-BR"/>
        </w:rPr>
        <w:t>ntrega, mediante protocolo, de exemplares da Constituição Federal, da Constituição do Estado do Rio Grande do Sul, da Lei Orgânica Município de Roque Gonzales e do Regimento Interno da Câmara Municipal.</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3</w:t>
      </w:r>
      <w:r w:rsidRPr="00E03363">
        <w:rPr>
          <w:rFonts w:ascii="Bookman Old Style" w:hAnsi="Bookman Old Style" w:cs="Times New Roman"/>
          <w:b/>
          <w:strike/>
          <w:sz w:val="24"/>
          <w:szCs w:val="24"/>
          <w:lang w:val="pt-BR"/>
        </w:rPr>
        <w:t>º</w:t>
      </w:r>
      <w:r w:rsidR="0096747A" w:rsidRPr="00E03363">
        <w:rPr>
          <w:rFonts w:ascii="Bookman Old Style" w:hAnsi="Bookman Old Style" w:cs="Times New Roman"/>
          <w:sz w:val="24"/>
          <w:szCs w:val="24"/>
          <w:lang w:val="pt-BR"/>
        </w:rPr>
        <w:t>.</w:t>
      </w:r>
      <w:r w:rsidRPr="00E03363">
        <w:rPr>
          <w:rFonts w:ascii="Bookman Old Style" w:hAnsi="Bookman Old Style" w:cs="Times New Roman"/>
          <w:sz w:val="24"/>
          <w:szCs w:val="24"/>
          <w:lang w:val="pt-BR"/>
        </w:rPr>
        <w:t xml:space="preserve"> A declaração de bens referida no inciso I do § 2º deve ser renovada anualmente e no final do mandato, mesmo havendo reeleição, podendo ser substituída por cópia da declaração do Imposto de Renda de Pessoa Física.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lastRenderedPageBreak/>
        <w:t>§ 4</w:t>
      </w:r>
      <w:r w:rsidRPr="00E03363">
        <w:rPr>
          <w:rFonts w:ascii="Bookman Old Style" w:hAnsi="Bookman Old Style" w:cs="Times New Roman"/>
          <w:b/>
          <w:sz w:val="24"/>
          <w:szCs w:val="24"/>
          <w:u w:val="single"/>
          <w:vertAlign w:val="superscript"/>
          <w:lang w:val="pt-BR"/>
        </w:rPr>
        <w:t>o</w:t>
      </w:r>
      <w:r w:rsidR="0096747A" w:rsidRPr="00E03363">
        <w:rPr>
          <w:rFonts w:ascii="Bookman Old Style" w:hAnsi="Bookman Old Style" w:cs="Times New Roman"/>
          <w:sz w:val="24"/>
          <w:szCs w:val="24"/>
          <w:lang w:val="pt-BR"/>
        </w:rPr>
        <w:t xml:space="preserve">. </w:t>
      </w:r>
      <w:r w:rsidRPr="00E03363">
        <w:rPr>
          <w:rFonts w:ascii="Bookman Old Style" w:hAnsi="Bookman Old Style" w:cs="Times New Roman"/>
          <w:sz w:val="24"/>
          <w:szCs w:val="24"/>
          <w:lang w:val="pt-BR"/>
        </w:rPr>
        <w:t>No caso do inciso II do § 2</w:t>
      </w:r>
      <w:r w:rsidRPr="00E03363">
        <w:rPr>
          <w:rFonts w:ascii="Bookman Old Style" w:hAnsi="Bookman Old Style" w:cs="Times New Roman"/>
          <w:sz w:val="24"/>
          <w:szCs w:val="24"/>
          <w:u w:val="single"/>
          <w:vertAlign w:val="superscript"/>
          <w:lang w:val="pt-BR"/>
        </w:rPr>
        <w:t>o</w:t>
      </w:r>
      <w:r w:rsidRPr="00E03363">
        <w:rPr>
          <w:rFonts w:ascii="Bookman Old Style" w:hAnsi="Bookman Old Style" w:cs="Times New Roman"/>
          <w:sz w:val="24"/>
          <w:szCs w:val="24"/>
          <w:lang w:val="pt-BR"/>
        </w:rPr>
        <w:t xml:space="preserve"> deste artigo, as orientações relacionadas às atividades institucionais da Câmara e dos Vereadores poderão ser disponibilizadas sob o formato de capacitação contratada para esta finalidade.</w:t>
      </w:r>
    </w:p>
    <w:p w:rsidR="00806DEA" w:rsidRPr="00E03363" w:rsidRDefault="0096747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5</w:t>
      </w:r>
      <w:r w:rsidRPr="00E03363">
        <w:rPr>
          <w:rFonts w:ascii="Bookman Old Style" w:hAnsi="Bookman Old Style" w:cs="Times New Roman"/>
          <w:b/>
          <w:sz w:val="24"/>
          <w:szCs w:val="24"/>
          <w:u w:val="single"/>
          <w:vertAlign w:val="superscript"/>
          <w:lang w:val="pt-BR"/>
        </w:rPr>
        <w:t>o</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 legislação referida no inciso III do § 2º poderá ser disponibilizada em formato eletrônico.</w:t>
      </w:r>
    </w:p>
    <w:p w:rsidR="00806DEA" w:rsidRPr="00E03363" w:rsidRDefault="0096747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6</w:t>
      </w:r>
      <w:r w:rsidRPr="00E03363">
        <w:rPr>
          <w:rFonts w:ascii="Bookman Old Style" w:hAnsi="Bookman Old Style" w:cs="Times New Roman"/>
          <w:b/>
          <w:sz w:val="24"/>
          <w:szCs w:val="24"/>
          <w:u w:val="single"/>
          <w:vertAlign w:val="superscript"/>
          <w:lang w:val="pt-BR"/>
        </w:rPr>
        <w:t>o</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O Vereador eleito que não comparecer na Sessão Preparatória deverá apresentar justificativa e protocolar os documentos referidos no inciso I do § 2</w:t>
      </w:r>
      <w:r w:rsidR="00806DEA" w:rsidRPr="00E03363">
        <w:rPr>
          <w:rFonts w:ascii="Bookman Old Style" w:hAnsi="Bookman Old Style" w:cs="Times New Roman"/>
          <w:sz w:val="24"/>
          <w:szCs w:val="24"/>
          <w:u w:val="single"/>
          <w:vertAlign w:val="superscript"/>
          <w:lang w:val="pt-BR"/>
        </w:rPr>
        <w:t>o</w:t>
      </w:r>
      <w:r w:rsidR="00806DEA" w:rsidRPr="00E03363">
        <w:rPr>
          <w:rFonts w:ascii="Bookman Old Style" w:hAnsi="Bookman Old Style" w:cs="Times New Roman"/>
          <w:sz w:val="24"/>
          <w:szCs w:val="24"/>
          <w:lang w:val="pt-BR"/>
        </w:rPr>
        <w:t xml:space="preserve"> deste artigo até a Sessão de Posse.</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96747A">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Seção II</w:t>
      </w:r>
    </w:p>
    <w:p w:rsidR="00806DEA" w:rsidRPr="00E03363" w:rsidRDefault="00806DEA" w:rsidP="0096747A">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Da Sessão de Instalação da Legislatura e Posse</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8</w:t>
      </w:r>
      <w:r w:rsidRPr="00E03363">
        <w:rPr>
          <w:rFonts w:ascii="Bookman Old Style" w:hAnsi="Bookman Old Style" w:cs="Times New Roman"/>
          <w:b/>
          <w:strike/>
          <w:sz w:val="24"/>
          <w:szCs w:val="24"/>
          <w:lang w:val="pt-BR"/>
        </w:rPr>
        <w:t>º</w:t>
      </w:r>
      <w:r w:rsidR="0096747A"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96747A" w:rsidRPr="00E03363">
        <w:rPr>
          <w:rFonts w:ascii="Bookman Old Style" w:hAnsi="Bookman Old Style" w:cs="Times New Roman"/>
          <w:sz w:val="24"/>
          <w:szCs w:val="24"/>
          <w:lang w:val="pt-BR"/>
        </w:rPr>
        <w:t>A instalação da Legislatura e posse dos Vereadores ocorrerão em Sessão Solene às dez horas do dia 1º de janeiro do primeiro mandato, com qualquer número de vereadores, sob a presidência do Vereador que mais recente tenha</w:t>
      </w:r>
      <w:r w:rsidR="00740330">
        <w:rPr>
          <w:rFonts w:ascii="Bookman Old Style" w:hAnsi="Bookman Old Style" w:cs="Times New Roman"/>
          <w:sz w:val="24"/>
          <w:szCs w:val="24"/>
          <w:lang w:val="pt-BR"/>
        </w:rPr>
        <w:t xml:space="preserve"> exercido o carg</w:t>
      </w:r>
      <w:r w:rsidR="0096747A" w:rsidRPr="00E03363">
        <w:rPr>
          <w:rFonts w:ascii="Bookman Old Style" w:hAnsi="Bookman Old Style" w:cs="Times New Roman"/>
          <w:sz w:val="24"/>
          <w:szCs w:val="24"/>
          <w:lang w:val="pt-BR"/>
        </w:rPr>
        <w:t>o na Mesa, ou, na hipótese de inexistir tal situação, do mais votado dentre os presentes</w:t>
      </w:r>
      <w:r w:rsidRPr="00E03363">
        <w:rPr>
          <w:rFonts w:ascii="Bookman Old Style" w:hAnsi="Bookman Old Style" w:cs="Times New Roman"/>
          <w:sz w:val="24"/>
          <w:szCs w:val="24"/>
          <w:lang w:val="pt-BR"/>
        </w:rPr>
        <w:t xml:space="preserve">. </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xml:space="preserve">Parágrafo único. </w:t>
      </w:r>
      <w:r w:rsidRPr="00E03363">
        <w:rPr>
          <w:rFonts w:ascii="Bookman Old Style" w:hAnsi="Bookman Old Style" w:cs="Times New Roman"/>
          <w:sz w:val="24"/>
          <w:szCs w:val="24"/>
          <w:lang w:val="pt-BR"/>
        </w:rPr>
        <w:t>Aberta a Sessão Solene, o Presidente adotará as seguintes providências:</w:t>
      </w:r>
    </w:p>
    <w:p w:rsidR="00806DEA" w:rsidRPr="00E03363" w:rsidRDefault="007B5FA7" w:rsidP="00B94195">
      <w:pPr>
        <w:pStyle w:val="SemEspaamento"/>
        <w:numPr>
          <w:ilvl w:val="0"/>
          <w:numId w:val="9"/>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w:t>
      </w:r>
      <w:r w:rsidR="00806DEA" w:rsidRPr="00E03363">
        <w:rPr>
          <w:rFonts w:ascii="Bookman Old Style" w:hAnsi="Bookman Old Style" w:cs="Times New Roman"/>
          <w:sz w:val="24"/>
          <w:szCs w:val="24"/>
          <w:lang w:val="pt-BR"/>
        </w:rPr>
        <w:t>onstituirá, com autoridades convidadas, a Mesa da solenidade;</w:t>
      </w:r>
    </w:p>
    <w:p w:rsidR="00806DEA" w:rsidRPr="00E03363" w:rsidRDefault="007B5FA7" w:rsidP="00B94195">
      <w:pPr>
        <w:pStyle w:val="SemEspaamento"/>
        <w:numPr>
          <w:ilvl w:val="0"/>
          <w:numId w:val="9"/>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w:t>
      </w:r>
      <w:r w:rsidR="00806DEA" w:rsidRPr="00E03363">
        <w:rPr>
          <w:rFonts w:ascii="Bookman Old Style" w:hAnsi="Bookman Old Style" w:cs="Times New Roman"/>
          <w:sz w:val="24"/>
          <w:szCs w:val="24"/>
          <w:lang w:val="pt-BR"/>
        </w:rPr>
        <w:t>onvidará os presentes para a execução do Hino Nacional Brasileiro;</w:t>
      </w:r>
    </w:p>
    <w:p w:rsidR="00806DEA" w:rsidRPr="00E03363" w:rsidRDefault="007B5FA7" w:rsidP="00B94195">
      <w:pPr>
        <w:pStyle w:val="SemEspaamento"/>
        <w:numPr>
          <w:ilvl w:val="0"/>
          <w:numId w:val="9"/>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w:t>
      </w:r>
      <w:r w:rsidR="00806DEA" w:rsidRPr="00E03363">
        <w:rPr>
          <w:rFonts w:ascii="Bookman Old Style" w:hAnsi="Bookman Old Style" w:cs="Times New Roman"/>
          <w:sz w:val="24"/>
          <w:szCs w:val="24"/>
          <w:lang w:val="pt-BR"/>
        </w:rPr>
        <w:t>onvidará um dos Vereadores para atuar como Secretário da Sessão;</w:t>
      </w:r>
    </w:p>
    <w:p w:rsidR="00806DEA" w:rsidRPr="00E03363" w:rsidRDefault="007B5FA7" w:rsidP="00B94195">
      <w:pPr>
        <w:pStyle w:val="SemEspaamento"/>
        <w:numPr>
          <w:ilvl w:val="0"/>
          <w:numId w:val="9"/>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w:t>
      </w:r>
      <w:r w:rsidR="00806DEA" w:rsidRPr="00E03363">
        <w:rPr>
          <w:rFonts w:ascii="Bookman Old Style" w:hAnsi="Bookman Old Style" w:cs="Times New Roman"/>
          <w:sz w:val="24"/>
          <w:szCs w:val="24"/>
          <w:lang w:val="pt-BR"/>
        </w:rPr>
        <w:t>roclamará os nomes dos Vereadores diplomados;</w:t>
      </w:r>
    </w:p>
    <w:p w:rsidR="00806DEA" w:rsidRPr="00E03363" w:rsidRDefault="007B5FA7" w:rsidP="00B94195">
      <w:pPr>
        <w:pStyle w:val="SemEspaamento"/>
        <w:numPr>
          <w:ilvl w:val="0"/>
          <w:numId w:val="9"/>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e</w:t>
      </w:r>
      <w:r w:rsidR="00806DEA" w:rsidRPr="00E03363">
        <w:rPr>
          <w:rFonts w:ascii="Bookman Old Style" w:hAnsi="Bookman Old Style" w:cs="Times New Roman"/>
          <w:sz w:val="24"/>
          <w:szCs w:val="24"/>
          <w:lang w:val="pt-BR"/>
        </w:rPr>
        <w:t>xaminará e decidirá sobre as reclamações atinentes à relação nominal de Vereadores e ao objeto da Sessão, se for o caso;</w:t>
      </w:r>
    </w:p>
    <w:p w:rsidR="00806DEA" w:rsidRPr="00E03363" w:rsidRDefault="007B5FA7" w:rsidP="00B94195">
      <w:pPr>
        <w:pStyle w:val="SemEspaamento"/>
        <w:numPr>
          <w:ilvl w:val="0"/>
          <w:numId w:val="9"/>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t</w:t>
      </w:r>
      <w:r w:rsidR="00806DEA" w:rsidRPr="00E03363">
        <w:rPr>
          <w:rFonts w:ascii="Bookman Old Style" w:hAnsi="Bookman Old Style" w:cs="Times New Roman"/>
          <w:sz w:val="24"/>
          <w:szCs w:val="24"/>
          <w:lang w:val="pt-BR"/>
        </w:rPr>
        <w:t>omará o compromisso solene dos Vereadores e declarará a respectiva posse, a partir das seguintes formalidades:</w:t>
      </w:r>
    </w:p>
    <w:p w:rsidR="00806DEA" w:rsidRPr="00E03363" w:rsidRDefault="00806DEA" w:rsidP="00B94195">
      <w:pPr>
        <w:pStyle w:val="SemEspaamento"/>
        <w:numPr>
          <w:ilvl w:val="0"/>
          <w:numId w:val="10"/>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 xml:space="preserve">em pé, juntamente com o Vereador chamado para prestar juramento, proclamará: “Prometo cumprir a Constituição Federal, a Constituição Estadual e a Lei Orgânica Municipal, observar as leis, desempenhar o mandato que me foi confiado e trabalhar pelo progresso do Município e bem-estar do meu povo”; </w:t>
      </w:r>
    </w:p>
    <w:p w:rsidR="00806DEA" w:rsidRPr="00E03363" w:rsidRDefault="00806DEA" w:rsidP="00B94195">
      <w:pPr>
        <w:pStyle w:val="SemEspaamento"/>
        <w:numPr>
          <w:ilvl w:val="0"/>
          <w:numId w:val="10"/>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após o chamado, o Vereador, sob juramento, declarará: “Assim o Prometo”;</w:t>
      </w:r>
    </w:p>
    <w:p w:rsidR="00806DEA" w:rsidRPr="00E03363" w:rsidRDefault="00806DEA" w:rsidP="00B94195">
      <w:pPr>
        <w:pStyle w:val="SemEspaamento"/>
        <w:numPr>
          <w:ilvl w:val="0"/>
          <w:numId w:val="10"/>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concluído o juramento, o Vereador assinará o termo de posse, que será lavrado em ata própria;</w:t>
      </w:r>
    </w:p>
    <w:p w:rsidR="00806DEA" w:rsidRPr="00E03363" w:rsidRDefault="007B5FA7" w:rsidP="00B94195">
      <w:pPr>
        <w:pStyle w:val="SemEspaamento"/>
        <w:numPr>
          <w:ilvl w:val="0"/>
          <w:numId w:val="9"/>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i</w:t>
      </w:r>
      <w:r w:rsidR="00806DEA" w:rsidRPr="00E03363">
        <w:rPr>
          <w:rFonts w:ascii="Bookman Old Style" w:hAnsi="Bookman Old Style" w:cs="Times New Roman"/>
          <w:sz w:val="24"/>
          <w:szCs w:val="24"/>
          <w:lang w:val="pt-BR"/>
        </w:rPr>
        <w:t xml:space="preserve">nstalará a Legislatura, abrindo os trabalhos parlamentares; </w:t>
      </w:r>
    </w:p>
    <w:p w:rsidR="00806DEA" w:rsidRPr="00E03363" w:rsidRDefault="007B5FA7" w:rsidP="00B94195">
      <w:pPr>
        <w:pStyle w:val="SemEspaamento"/>
        <w:numPr>
          <w:ilvl w:val="0"/>
          <w:numId w:val="9"/>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u</w:t>
      </w:r>
      <w:r w:rsidR="00806DEA" w:rsidRPr="00E03363">
        <w:rPr>
          <w:rFonts w:ascii="Bookman Old Style" w:hAnsi="Bookman Old Style" w:cs="Times New Roman"/>
          <w:sz w:val="24"/>
          <w:szCs w:val="24"/>
          <w:lang w:val="pt-BR"/>
        </w:rPr>
        <w:t>m Vereador, em nome de cada Bancada, poderá utilizar a palavra</w:t>
      </w:r>
      <w:r w:rsidR="00806DEA" w:rsidRPr="00E03363">
        <w:rPr>
          <w:rFonts w:ascii="Bookman Old Style" w:hAnsi="Bookman Old Style" w:cs="Times New Roman"/>
          <w:color w:val="0070C0"/>
          <w:sz w:val="24"/>
          <w:szCs w:val="24"/>
          <w:lang w:val="pt-BR"/>
        </w:rPr>
        <w:t xml:space="preserve"> </w:t>
      </w:r>
      <w:r w:rsidR="00806DEA" w:rsidRPr="00E03363">
        <w:rPr>
          <w:rFonts w:ascii="Bookman Old Style" w:hAnsi="Bookman Old Style" w:cs="Times New Roman"/>
          <w:sz w:val="24"/>
          <w:szCs w:val="24"/>
          <w:lang w:val="pt-BR"/>
        </w:rPr>
        <w:t>por até três minutos,</w:t>
      </w:r>
      <w:r w:rsidR="00806DEA" w:rsidRPr="00E03363">
        <w:rPr>
          <w:rFonts w:ascii="Bookman Old Style" w:hAnsi="Bookman Old Style" w:cs="Times New Roman"/>
          <w:color w:val="0070C0"/>
          <w:sz w:val="24"/>
          <w:szCs w:val="24"/>
          <w:lang w:val="pt-BR"/>
        </w:rPr>
        <w:t xml:space="preserve"> </w:t>
      </w:r>
      <w:r w:rsidR="00806DEA" w:rsidRPr="00E03363">
        <w:rPr>
          <w:rFonts w:ascii="Bookman Old Style" w:hAnsi="Bookman Old Style" w:cs="Times New Roman"/>
          <w:sz w:val="24"/>
          <w:szCs w:val="24"/>
          <w:lang w:val="pt-BR"/>
        </w:rPr>
        <w:t>em ordem alfabética;</w:t>
      </w:r>
    </w:p>
    <w:p w:rsidR="00806DEA" w:rsidRPr="00E03363" w:rsidRDefault="007B5FA7" w:rsidP="00B94195">
      <w:pPr>
        <w:pStyle w:val="SemEspaamento"/>
        <w:numPr>
          <w:ilvl w:val="0"/>
          <w:numId w:val="9"/>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e</w:t>
      </w:r>
      <w:r w:rsidR="00806DEA" w:rsidRPr="00E03363">
        <w:rPr>
          <w:rFonts w:ascii="Bookman Old Style" w:hAnsi="Bookman Old Style" w:cs="Times New Roman"/>
          <w:sz w:val="24"/>
          <w:szCs w:val="24"/>
          <w:lang w:val="pt-BR"/>
        </w:rPr>
        <w:t>ncerrada a manifestação dos Vereadores, o Presidente suspenderá a Sessão por quinze minutos;</w:t>
      </w:r>
    </w:p>
    <w:p w:rsidR="00806DEA" w:rsidRPr="00E03363" w:rsidRDefault="007B5FA7" w:rsidP="00B94195">
      <w:pPr>
        <w:pStyle w:val="SemEspaamento"/>
        <w:numPr>
          <w:ilvl w:val="0"/>
          <w:numId w:val="9"/>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r</w:t>
      </w:r>
      <w:r w:rsidR="00806DEA" w:rsidRPr="00E03363">
        <w:rPr>
          <w:rFonts w:ascii="Bookman Old Style" w:hAnsi="Bookman Old Style" w:cs="Times New Roman"/>
          <w:sz w:val="24"/>
          <w:szCs w:val="24"/>
          <w:lang w:val="pt-BR"/>
        </w:rPr>
        <w:t>etomada a Sessão de Posse, havendo a presença da maioria absoluta dos parlamentares, o Presidente dará início ao processo de posse do Prefeito e do Vice-Prefeito, seguindo o mesmo rito da posse dos Vereadores e prestando o compromisso, nos seguintes termos: “Prometo manter, defender e cumprir a Constituição Federal a Constituição Estadual e a Lei Orgânica do Município, observar as leis e administrar o Município, visando ao bem geral dos munícipes”</w:t>
      </w:r>
      <w:r w:rsidR="00806DEA" w:rsidRPr="00E03363">
        <w:rPr>
          <w:rFonts w:ascii="Bookman Old Style" w:hAnsi="Bookman Old Style" w:cs="Times New Roman"/>
          <w:i/>
          <w:sz w:val="24"/>
          <w:szCs w:val="24"/>
          <w:lang w:val="pt-BR"/>
        </w:rPr>
        <w:t xml:space="preserve">; </w:t>
      </w:r>
    </w:p>
    <w:p w:rsidR="00806DEA" w:rsidRPr="00E03363" w:rsidRDefault="007B5FA7" w:rsidP="00B94195">
      <w:pPr>
        <w:pStyle w:val="SemEspaamento"/>
        <w:numPr>
          <w:ilvl w:val="0"/>
          <w:numId w:val="9"/>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lastRenderedPageBreak/>
        <w:t>o</w:t>
      </w:r>
      <w:r w:rsidR="00806DEA" w:rsidRPr="00E03363">
        <w:rPr>
          <w:rFonts w:ascii="Bookman Old Style" w:hAnsi="Bookman Old Style" w:cs="Times New Roman"/>
          <w:sz w:val="24"/>
          <w:szCs w:val="24"/>
          <w:lang w:val="pt-BR"/>
        </w:rPr>
        <w:t xml:space="preserve"> Presidente concederá a palavra ao Prefeito pelo tempo de dez minutos para o discurso de posse;</w:t>
      </w:r>
    </w:p>
    <w:p w:rsidR="00806DEA" w:rsidRPr="00E03363" w:rsidRDefault="007B5FA7" w:rsidP="00B94195">
      <w:pPr>
        <w:pStyle w:val="SemEspaamento"/>
        <w:numPr>
          <w:ilvl w:val="0"/>
          <w:numId w:val="9"/>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e</w:t>
      </w:r>
      <w:r w:rsidR="00806DEA" w:rsidRPr="00E03363">
        <w:rPr>
          <w:rFonts w:ascii="Bookman Old Style" w:hAnsi="Bookman Old Style" w:cs="Times New Roman"/>
          <w:sz w:val="24"/>
          <w:szCs w:val="24"/>
          <w:lang w:val="pt-BR"/>
        </w:rPr>
        <w:t xml:space="preserve">m seguida, convidará os presentes para a execução do Hino do Município de Roque Gonzales, com a consequente declaração de encerramento da Sessão Solene, convocando os parlamentares presentes para a Sessão de eleição da Mesa Diretora, a ser iniciada em trinta minutos. </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 xml:space="preserve"> </w:t>
      </w:r>
      <w:r w:rsidRPr="00E03363">
        <w:rPr>
          <w:rFonts w:ascii="Bookman Old Style" w:hAnsi="Bookman Old Style" w:cs="Times New Roman"/>
          <w:b/>
          <w:sz w:val="24"/>
          <w:szCs w:val="24"/>
          <w:lang w:val="pt-BR"/>
        </w:rPr>
        <w:t>Art. 9</w:t>
      </w:r>
      <w:r w:rsidRPr="00E03363">
        <w:rPr>
          <w:rFonts w:ascii="Bookman Old Style" w:hAnsi="Bookman Old Style" w:cs="Times New Roman"/>
          <w:b/>
          <w:strike/>
          <w:sz w:val="24"/>
          <w:szCs w:val="24"/>
          <w:lang w:val="pt-BR"/>
        </w:rPr>
        <w:t>º</w:t>
      </w:r>
      <w:r w:rsidR="008A338C"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O Vereador que não tomar posse na Sessão prevista no art. 8º deverá fazê-lo dentro de quinze dias do início do funcionamento normal da Câmara, sob pena de renúncia tácita do mandato, salvo motivo justo, aceito pela maioria absoluta dos membros da Câmara Municipal.</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z w:val="24"/>
          <w:szCs w:val="24"/>
          <w:u w:val="single"/>
          <w:vertAlign w:val="superscript"/>
          <w:lang w:val="pt-BR"/>
        </w:rPr>
        <w:t>o</w:t>
      </w:r>
      <w:r w:rsidR="008A338C"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No caso deste artigo, o Vereador que vier a ser empossado posteriormente prestará o compromisso perante a Mesa Diretora.</w:t>
      </w:r>
    </w:p>
    <w:p w:rsidR="00806DEA" w:rsidRPr="00E03363" w:rsidRDefault="008A338C"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z w:val="24"/>
          <w:szCs w:val="24"/>
          <w:u w:val="single"/>
          <w:vertAlign w:val="superscript"/>
          <w:lang w:val="pt-BR"/>
        </w:rPr>
        <w:t>o</w:t>
      </w:r>
      <w:r w:rsidRPr="00E03363">
        <w:rPr>
          <w:rFonts w:ascii="Bookman Old Style" w:hAnsi="Bookman Old Style" w:cs="Times New Roman"/>
          <w:b/>
          <w:sz w:val="24"/>
          <w:szCs w:val="24"/>
          <w:lang w:val="pt-BR"/>
        </w:rPr>
        <w:t>.</w:t>
      </w:r>
      <w:r w:rsidR="00806DEA" w:rsidRPr="00E03363">
        <w:rPr>
          <w:rFonts w:ascii="Bookman Old Style" w:hAnsi="Bookman Old Style" w:cs="Times New Roman"/>
          <w:sz w:val="24"/>
          <w:szCs w:val="24"/>
          <w:lang w:val="pt-BR"/>
        </w:rPr>
        <w:t xml:space="preserve"> Não será considerado investido no mandato de Vereador quem deixar de prestar o compromisso.</w:t>
      </w:r>
    </w:p>
    <w:p w:rsidR="00806DEA" w:rsidRPr="00E03363" w:rsidRDefault="008A338C"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3</w:t>
      </w:r>
      <w:r w:rsidRPr="00E03363">
        <w:rPr>
          <w:rFonts w:ascii="Bookman Old Style" w:hAnsi="Bookman Old Style" w:cs="Times New Roman"/>
          <w:b/>
          <w:sz w:val="24"/>
          <w:szCs w:val="24"/>
          <w:u w:val="single"/>
          <w:vertAlign w:val="superscript"/>
          <w:lang w:val="pt-BR"/>
        </w:rPr>
        <w:t>o</w:t>
      </w:r>
      <w:r w:rsidRPr="00E03363">
        <w:rPr>
          <w:rFonts w:ascii="Bookman Old Style" w:hAnsi="Bookman Old Style" w:cs="Times New Roman"/>
          <w:b/>
          <w:sz w:val="24"/>
          <w:szCs w:val="24"/>
          <w:lang w:val="pt-BR"/>
        </w:rPr>
        <w:t>.</w:t>
      </w:r>
      <w:r w:rsidR="00806DEA" w:rsidRPr="00E03363">
        <w:rPr>
          <w:rFonts w:ascii="Bookman Old Style" w:hAnsi="Bookman Old Style" w:cs="Times New Roman"/>
          <w:sz w:val="24"/>
          <w:szCs w:val="24"/>
          <w:lang w:val="pt-BR"/>
        </w:rPr>
        <w:t xml:space="preserve">O suplente de Vereador convocado para o exercício de mandato na Câmara Municipal prestará, na primeira vez que assumir o mandato, o juramento previsto no art. 8º deste Regimento, perante a Mesa Diretora, ficando dispensado de repeti-lo nas convocações subsequentes. </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8A338C">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Seção III</w:t>
      </w:r>
    </w:p>
    <w:p w:rsidR="00806DEA" w:rsidRPr="00E03363" w:rsidRDefault="00806DEA" w:rsidP="008A338C">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Da Eleição da Mesa Diretora no início da Legislatura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10.</w:t>
      </w:r>
      <w:r w:rsidRPr="00E03363">
        <w:rPr>
          <w:rFonts w:ascii="Bookman Old Style" w:hAnsi="Bookman Old Style" w:cs="Times New Roman"/>
          <w:sz w:val="24"/>
          <w:szCs w:val="24"/>
          <w:lang w:val="pt-BR"/>
        </w:rPr>
        <w:t xml:space="preserve"> A Sessão de Eleição da Mesa Diretora para o primeiro ano da Legislatura ocorrerá com a presença da maioria absoluta de Vereadores no dia 1º de janeiro do primeiro ano da Legislatura, trinta minutos após o encerramento da Sessão de Posse, prevista no art. 8º,</w:t>
      </w:r>
      <w:r w:rsidRPr="00E03363">
        <w:rPr>
          <w:rFonts w:ascii="Bookman Old Style" w:hAnsi="Bookman Old Style" w:cs="Times New Roman"/>
          <w:color w:val="0070C0"/>
          <w:sz w:val="24"/>
          <w:szCs w:val="24"/>
          <w:lang w:val="pt-BR"/>
        </w:rPr>
        <w:t xml:space="preserve"> </w:t>
      </w:r>
      <w:r w:rsidRPr="00E03363">
        <w:rPr>
          <w:rFonts w:ascii="Bookman Old Style" w:hAnsi="Bookman Old Style" w:cs="Times New Roman"/>
          <w:sz w:val="24"/>
          <w:szCs w:val="24"/>
          <w:lang w:val="pt-BR"/>
        </w:rPr>
        <w:t>observada ordem e os seguintes procedimentos.</w:t>
      </w:r>
    </w:p>
    <w:p w:rsidR="00806DEA" w:rsidRPr="00E03363" w:rsidRDefault="007B5FA7" w:rsidP="00B94195">
      <w:pPr>
        <w:pStyle w:val="SemEspaamento"/>
        <w:numPr>
          <w:ilvl w:val="0"/>
          <w:numId w:val="11"/>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w:t>
      </w:r>
      <w:r w:rsidR="00806DEA" w:rsidRPr="00E03363">
        <w:rPr>
          <w:rFonts w:ascii="Bookman Old Style" w:hAnsi="Bookman Old Style" w:cs="Times New Roman"/>
          <w:sz w:val="24"/>
          <w:szCs w:val="24"/>
          <w:lang w:val="pt-BR"/>
        </w:rPr>
        <w:t xml:space="preserve"> Sessão será aberta pelo Vereador mais votado entre os eleitos, que convidará um dos demais Vereadores para atuar como Secretário;</w:t>
      </w:r>
    </w:p>
    <w:p w:rsidR="00806DEA" w:rsidRPr="00E03363" w:rsidRDefault="007B5FA7" w:rsidP="00B94195">
      <w:pPr>
        <w:pStyle w:val="SemEspaamento"/>
        <w:numPr>
          <w:ilvl w:val="0"/>
          <w:numId w:val="11"/>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w:t>
      </w:r>
      <w:r w:rsidR="00806DEA" w:rsidRPr="00E03363">
        <w:rPr>
          <w:rFonts w:ascii="Bookman Old Style" w:hAnsi="Bookman Old Style" w:cs="Times New Roman"/>
          <w:sz w:val="24"/>
          <w:szCs w:val="24"/>
          <w:lang w:val="pt-BR"/>
        </w:rPr>
        <w:t>pós, será suspensa a Sessão por quinze minutos para a inscrição das candidaturas aos cargos da Mesa, realizada sob o formato de chapa;</w:t>
      </w:r>
    </w:p>
    <w:p w:rsidR="00806DEA" w:rsidRPr="00E03363" w:rsidRDefault="007B5FA7" w:rsidP="00B94195">
      <w:pPr>
        <w:pStyle w:val="SemEspaamento"/>
        <w:numPr>
          <w:ilvl w:val="0"/>
          <w:numId w:val="11"/>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r</w:t>
      </w:r>
      <w:r w:rsidR="00806DEA" w:rsidRPr="00E03363">
        <w:rPr>
          <w:rFonts w:ascii="Bookman Old Style" w:hAnsi="Bookman Old Style" w:cs="Times New Roman"/>
          <w:sz w:val="24"/>
          <w:szCs w:val="24"/>
          <w:lang w:val="pt-BR"/>
        </w:rPr>
        <w:t xml:space="preserve">etomada a Sessão, o Presidente adotará as formalidades referidas nos incisos do art. </w:t>
      </w:r>
      <w:r w:rsidR="00806DEA" w:rsidRPr="00740330">
        <w:rPr>
          <w:rFonts w:ascii="Bookman Old Style" w:hAnsi="Bookman Old Style" w:cs="Times New Roman"/>
          <w:strike/>
          <w:color w:val="FF0000"/>
          <w:sz w:val="24"/>
          <w:szCs w:val="24"/>
          <w:lang w:val="pt-BR"/>
        </w:rPr>
        <w:t>33</w:t>
      </w:r>
      <w:r w:rsidR="00740330">
        <w:rPr>
          <w:rFonts w:ascii="Bookman Old Style" w:hAnsi="Bookman Old Style" w:cs="Times New Roman"/>
          <w:sz w:val="24"/>
          <w:szCs w:val="24"/>
          <w:lang w:val="pt-BR"/>
        </w:rPr>
        <w:t xml:space="preserve"> (31)</w:t>
      </w:r>
      <w:r w:rsidR="00806DEA" w:rsidRPr="00E03363">
        <w:rPr>
          <w:rFonts w:ascii="Bookman Old Style" w:hAnsi="Bookman Old Style" w:cs="Times New Roman"/>
          <w:sz w:val="24"/>
          <w:szCs w:val="24"/>
          <w:lang w:val="pt-BR"/>
        </w:rPr>
        <w:t xml:space="preserve"> deste Regimento;</w:t>
      </w:r>
    </w:p>
    <w:p w:rsidR="00806DEA" w:rsidRPr="00E03363" w:rsidRDefault="007B5FA7" w:rsidP="00B94195">
      <w:pPr>
        <w:pStyle w:val="SemEspaamento"/>
        <w:numPr>
          <w:ilvl w:val="0"/>
          <w:numId w:val="11"/>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w:t>
      </w:r>
      <w:r w:rsidR="00806DEA" w:rsidRPr="00E03363">
        <w:rPr>
          <w:rFonts w:ascii="Bookman Old Style" w:hAnsi="Bookman Old Style" w:cs="Times New Roman"/>
          <w:sz w:val="24"/>
          <w:szCs w:val="24"/>
          <w:lang w:val="pt-BR"/>
        </w:rPr>
        <w:t>oncluída a votação, será proclamado o resultado, com a posse imediata dos eleitos.</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z w:val="24"/>
          <w:szCs w:val="24"/>
          <w:u w:val="single"/>
          <w:vertAlign w:val="superscript"/>
          <w:lang w:val="pt-BR"/>
        </w:rPr>
        <w:t>o</w:t>
      </w:r>
      <w:r w:rsidR="003C23D9" w:rsidRPr="00E03363">
        <w:rPr>
          <w:rFonts w:ascii="Bookman Old Style" w:hAnsi="Bookman Old Style" w:cs="Times New Roman"/>
          <w:b/>
          <w:sz w:val="24"/>
          <w:szCs w:val="24"/>
          <w:lang w:val="pt-BR"/>
        </w:rPr>
        <w:t>.</w:t>
      </w:r>
      <w:r w:rsidR="003C23D9" w:rsidRPr="00E03363">
        <w:rPr>
          <w:rFonts w:ascii="Bookman Old Style" w:hAnsi="Bookman Old Style" w:cs="Times New Roman"/>
          <w:sz w:val="24"/>
          <w:szCs w:val="24"/>
          <w:lang w:val="pt-BR"/>
        </w:rPr>
        <w:t xml:space="preserve"> </w:t>
      </w:r>
      <w:r w:rsidRPr="00E03363">
        <w:rPr>
          <w:rFonts w:ascii="Bookman Old Style" w:hAnsi="Bookman Old Style" w:cs="Times New Roman"/>
          <w:sz w:val="24"/>
          <w:szCs w:val="24"/>
          <w:lang w:val="pt-BR"/>
        </w:rPr>
        <w:t>O mandato dos membros da Mesa Diretora é um ano, permitida a recondução para o mesmo cargo na eleição imediatamente subsequente.</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z w:val="24"/>
          <w:szCs w:val="24"/>
          <w:u w:val="single"/>
          <w:vertAlign w:val="superscript"/>
          <w:lang w:val="pt-BR"/>
        </w:rPr>
        <w:t>o</w:t>
      </w:r>
      <w:r w:rsidR="003C23D9" w:rsidRPr="00E03363">
        <w:rPr>
          <w:rFonts w:ascii="Bookman Old Style" w:hAnsi="Bookman Old Style" w:cs="Times New Roman"/>
          <w:b/>
          <w:sz w:val="24"/>
          <w:szCs w:val="24"/>
          <w:lang w:val="pt-BR"/>
        </w:rPr>
        <w:t xml:space="preserve">. </w:t>
      </w:r>
      <w:r w:rsidRPr="00E03363">
        <w:rPr>
          <w:rFonts w:ascii="Bookman Old Style" w:hAnsi="Bookman Old Style" w:cs="Times New Roman"/>
          <w:sz w:val="24"/>
          <w:szCs w:val="24"/>
          <w:lang w:val="pt-BR"/>
        </w:rPr>
        <w:t>A eleição para a Mesa Diretora para os demais anos da Legislatura será realizada de acordo com os arts. 27 a 31 deste Regimento Interno.</w:t>
      </w:r>
    </w:p>
    <w:p w:rsidR="00806DEA" w:rsidRPr="00E03363" w:rsidRDefault="003C23D9"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3º.</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 xml:space="preserve">O suplente de Vereador, no exercício temporário do cargo, não poderá concorrer a cargos da Mesa Diretora. </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3C23D9">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Seção IV</w:t>
      </w:r>
    </w:p>
    <w:p w:rsidR="00806DEA" w:rsidRPr="00E03363" w:rsidRDefault="00806DEA" w:rsidP="003C23D9">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Da Legislatura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lastRenderedPageBreak/>
        <w:t xml:space="preserve">Art. 11. </w:t>
      </w:r>
      <w:r w:rsidRPr="00E03363">
        <w:rPr>
          <w:rFonts w:ascii="Bookman Old Style" w:hAnsi="Bookman Old Style" w:cs="Times New Roman"/>
          <w:sz w:val="24"/>
          <w:szCs w:val="24"/>
          <w:lang w:val="pt-BR"/>
        </w:rPr>
        <w:t>Legislatura é o período de quatro anos, iniciando-se em 1</w:t>
      </w:r>
      <w:r w:rsidRPr="00E03363">
        <w:rPr>
          <w:rFonts w:ascii="Bookman Old Style" w:hAnsi="Bookman Old Style" w:cs="Times New Roman"/>
          <w:sz w:val="24"/>
          <w:szCs w:val="24"/>
          <w:u w:val="single"/>
          <w:vertAlign w:val="superscript"/>
          <w:lang w:val="pt-BR"/>
        </w:rPr>
        <w:t>o</w:t>
      </w:r>
      <w:r w:rsidRPr="00E03363">
        <w:rPr>
          <w:rFonts w:ascii="Bookman Old Style" w:hAnsi="Bookman Old Style" w:cs="Times New Roman"/>
          <w:sz w:val="24"/>
          <w:szCs w:val="24"/>
          <w:lang w:val="pt-BR"/>
        </w:rPr>
        <w:t xml:space="preserve"> de janeiro do primeiro ano e terminando em 31 de dezembro do quarto ano de mandato parlamentar</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Parágrafo único. A Legislatura divide-se em quatro Sessões Legislativas.</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3C23D9">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Seção V</w:t>
      </w:r>
    </w:p>
    <w:p w:rsidR="00806DEA" w:rsidRPr="00E03363" w:rsidRDefault="00806DEA" w:rsidP="003C23D9">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Da Sessão Legislativa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12.</w:t>
      </w:r>
      <w:r w:rsidRPr="00E03363">
        <w:rPr>
          <w:rFonts w:ascii="Bookman Old Style" w:hAnsi="Bookman Old Style" w:cs="Times New Roman"/>
          <w:sz w:val="24"/>
          <w:szCs w:val="24"/>
          <w:lang w:val="pt-BR"/>
        </w:rPr>
        <w:t xml:space="preserve"> A Sessão Legislativa Ordinária da Câmara Municipal ocorre nos períodos de 1º de fevereiro a 31 de dezembro de cada ano da Legislatura.</w:t>
      </w:r>
    </w:p>
    <w:p w:rsidR="00806DEA" w:rsidRPr="00E03363" w:rsidRDefault="003C23D9"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No período em que a Câmara Municipal não estiver em Sessão Legislativa Ordinária ou Extraordinária, entrará em Recesso Parlamentar, que será de 02 a 31 de janeiro, com exceção ao primeiro ano da Legislatura, onde o recesso será de 01 a 30 de junho.</w:t>
      </w:r>
    </w:p>
    <w:p w:rsidR="00806DEA" w:rsidRPr="00E03363" w:rsidRDefault="003C23D9"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 xml:space="preserve">Durante o Recesso Parlamentar a Câmara Municipal não realizará Sessões Plenárias e reuniões de Comissão, porém manterá o atendimento ao público e os Gabinetes dos Vereadores permanecerão em funcionamento. </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13.</w:t>
      </w:r>
      <w:r w:rsidRPr="00E03363">
        <w:rPr>
          <w:rFonts w:ascii="Bookman Old Style" w:hAnsi="Bookman Old Style" w:cs="Times New Roman"/>
          <w:sz w:val="24"/>
          <w:szCs w:val="24"/>
          <w:lang w:val="pt-BR"/>
        </w:rPr>
        <w:t xml:space="preserve"> Sessão Legislativa Extraordinária é o período de trabalho legislativo da Câmara Municipal, realizado durante o Recesso, mediante convocação, observado o que dispõe o art. 12B da Lei Orgânica do Município.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z w:val="24"/>
          <w:szCs w:val="24"/>
          <w:u w:val="single"/>
          <w:vertAlign w:val="superscript"/>
          <w:lang w:val="pt-BR"/>
        </w:rPr>
        <w:t>o</w:t>
      </w:r>
      <w:r w:rsidR="003C23D9" w:rsidRPr="00E03363">
        <w:rPr>
          <w:rFonts w:ascii="Bookman Old Style" w:hAnsi="Bookman Old Style" w:cs="Times New Roman"/>
          <w:b/>
          <w:sz w:val="24"/>
          <w:szCs w:val="24"/>
          <w:lang w:val="pt-BR"/>
        </w:rPr>
        <w:t>.</w:t>
      </w:r>
      <w:r w:rsidR="003C23D9" w:rsidRPr="00E03363">
        <w:rPr>
          <w:rFonts w:ascii="Bookman Old Style" w:hAnsi="Bookman Old Style" w:cs="Times New Roman"/>
          <w:sz w:val="24"/>
          <w:szCs w:val="24"/>
          <w:lang w:val="pt-BR"/>
        </w:rPr>
        <w:t xml:space="preserve"> </w:t>
      </w:r>
      <w:r w:rsidRPr="00E03363">
        <w:rPr>
          <w:rFonts w:ascii="Bookman Old Style" w:hAnsi="Bookman Old Style" w:cs="Times New Roman"/>
          <w:sz w:val="24"/>
          <w:szCs w:val="24"/>
          <w:lang w:val="pt-BR"/>
        </w:rPr>
        <w:t>A convocação de Sessão Legislativa Extraordinária far-se-á:</w:t>
      </w:r>
    </w:p>
    <w:p w:rsidR="00806DEA" w:rsidRPr="00E03363" w:rsidRDefault="007B5FA7" w:rsidP="00B94195">
      <w:pPr>
        <w:pStyle w:val="SemEspaamento"/>
        <w:numPr>
          <w:ilvl w:val="0"/>
          <w:numId w:val="12"/>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w:t>
      </w:r>
      <w:r w:rsidR="00806DEA" w:rsidRPr="00E03363">
        <w:rPr>
          <w:rFonts w:ascii="Bookman Old Style" w:hAnsi="Bookman Old Style" w:cs="Times New Roman"/>
          <w:sz w:val="24"/>
          <w:szCs w:val="24"/>
          <w:lang w:val="pt-BR"/>
        </w:rPr>
        <w:t>elo Prefeito;</w:t>
      </w:r>
    </w:p>
    <w:p w:rsidR="00806DEA" w:rsidRPr="00E03363" w:rsidRDefault="007B5FA7" w:rsidP="00B94195">
      <w:pPr>
        <w:pStyle w:val="SemEspaamento"/>
        <w:numPr>
          <w:ilvl w:val="0"/>
          <w:numId w:val="12"/>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w:t>
      </w:r>
      <w:r w:rsidR="00806DEA" w:rsidRPr="00E03363">
        <w:rPr>
          <w:rFonts w:ascii="Bookman Old Style" w:hAnsi="Bookman Old Style" w:cs="Times New Roman"/>
          <w:sz w:val="24"/>
          <w:szCs w:val="24"/>
          <w:lang w:val="pt-BR"/>
        </w:rPr>
        <w:t>elo Presidente da Câmara;</w:t>
      </w:r>
    </w:p>
    <w:p w:rsidR="00806DEA" w:rsidRPr="00E03363" w:rsidRDefault="007B5FA7" w:rsidP="00B94195">
      <w:pPr>
        <w:pStyle w:val="SemEspaamento"/>
        <w:numPr>
          <w:ilvl w:val="0"/>
          <w:numId w:val="12"/>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w:t>
      </w:r>
      <w:r w:rsidR="00806DEA" w:rsidRPr="00E03363">
        <w:rPr>
          <w:rFonts w:ascii="Bookman Old Style" w:hAnsi="Bookman Old Style" w:cs="Times New Roman"/>
          <w:sz w:val="24"/>
          <w:szCs w:val="24"/>
          <w:lang w:val="pt-BR"/>
        </w:rPr>
        <w:t>or um terço de Vereadores;</w:t>
      </w:r>
    </w:p>
    <w:p w:rsidR="00806DEA" w:rsidRPr="00E03363" w:rsidRDefault="007B5FA7" w:rsidP="00B94195">
      <w:pPr>
        <w:pStyle w:val="SemEspaamento"/>
        <w:numPr>
          <w:ilvl w:val="0"/>
          <w:numId w:val="12"/>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w:t>
      </w:r>
      <w:r w:rsidR="00806DEA" w:rsidRPr="00E03363">
        <w:rPr>
          <w:rFonts w:ascii="Bookman Old Style" w:hAnsi="Bookman Old Style" w:cs="Times New Roman"/>
          <w:sz w:val="24"/>
          <w:szCs w:val="24"/>
          <w:lang w:val="pt-BR"/>
        </w:rPr>
        <w:t xml:space="preserve">ela comissão representativa, </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z w:val="24"/>
          <w:szCs w:val="24"/>
          <w:u w:val="single"/>
          <w:vertAlign w:val="superscript"/>
          <w:lang w:val="pt-BR"/>
        </w:rPr>
        <w:t>o</w:t>
      </w:r>
      <w:r w:rsidR="003C23D9" w:rsidRPr="00E03363">
        <w:rPr>
          <w:rFonts w:ascii="Bookman Old Style" w:hAnsi="Bookman Old Style" w:cs="Times New Roman"/>
          <w:b/>
          <w:sz w:val="24"/>
          <w:szCs w:val="24"/>
          <w:lang w:val="pt-BR"/>
        </w:rPr>
        <w:t>.</w:t>
      </w:r>
      <w:r w:rsidR="003C23D9" w:rsidRPr="00E03363">
        <w:rPr>
          <w:rFonts w:ascii="Bookman Old Style" w:hAnsi="Bookman Old Style" w:cs="Times New Roman"/>
          <w:sz w:val="24"/>
          <w:szCs w:val="24"/>
          <w:lang w:val="pt-BR"/>
        </w:rPr>
        <w:t xml:space="preserve"> </w:t>
      </w:r>
      <w:r w:rsidRPr="00E03363">
        <w:rPr>
          <w:rFonts w:ascii="Bookman Old Style" w:hAnsi="Bookman Old Style" w:cs="Times New Roman"/>
          <w:sz w:val="24"/>
          <w:szCs w:val="24"/>
          <w:lang w:val="pt-BR"/>
        </w:rPr>
        <w:t>A convocação de Sessão Legislativa Extraordinária justifica-se nos casos de urgência ou de relevante interesse público.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3</w:t>
      </w:r>
      <w:r w:rsidRPr="00E03363">
        <w:rPr>
          <w:rFonts w:ascii="Bookman Old Style" w:hAnsi="Bookman Old Style" w:cs="Times New Roman"/>
          <w:b/>
          <w:sz w:val="24"/>
          <w:szCs w:val="24"/>
          <w:u w:val="single"/>
          <w:vertAlign w:val="superscript"/>
          <w:lang w:val="pt-BR"/>
        </w:rPr>
        <w:t>o</w:t>
      </w:r>
      <w:r w:rsidR="003C23D9" w:rsidRPr="00E03363">
        <w:rPr>
          <w:rFonts w:ascii="Bookman Old Style" w:hAnsi="Bookman Old Style" w:cs="Times New Roman"/>
          <w:b/>
          <w:sz w:val="24"/>
          <w:szCs w:val="24"/>
          <w:lang w:val="pt-BR"/>
        </w:rPr>
        <w:t>.</w:t>
      </w:r>
      <w:r w:rsidR="003C23D9" w:rsidRPr="00E03363">
        <w:rPr>
          <w:rFonts w:ascii="Bookman Old Style" w:hAnsi="Bookman Old Style" w:cs="Times New Roman"/>
          <w:sz w:val="24"/>
          <w:szCs w:val="24"/>
          <w:lang w:val="pt-BR"/>
        </w:rPr>
        <w:t xml:space="preserve"> </w:t>
      </w:r>
      <w:r w:rsidRPr="00E03363">
        <w:rPr>
          <w:rFonts w:ascii="Bookman Old Style" w:hAnsi="Bookman Old Style" w:cs="Times New Roman"/>
          <w:sz w:val="24"/>
          <w:szCs w:val="24"/>
          <w:lang w:val="pt-BR"/>
        </w:rPr>
        <w:t>Na Sessão Legislativa Extraordinária, a Câmara Municipal somente deliberará sobre a matéria para a qual foi convocada, vedado o pagamento de parcela indenizatória ou de remuneração adicional, em razão da convocação.</w:t>
      </w:r>
    </w:p>
    <w:p w:rsidR="00806DEA" w:rsidRPr="00E03363" w:rsidRDefault="003C23D9"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4</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Na hipótese do inciso I do § 1º o Prefeito indicará o período da convocação, que não poderá ser inferior a cinco dias úteis, cabendo à Câmara, pela Mesa Diretora, organizar o cronograma de Sessões Plenárias, de reuniões de Comissão e de audiências públicas necessárias para instrução e deliberação das matérias.</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5</w:t>
      </w:r>
      <w:r w:rsidRPr="00E03363">
        <w:rPr>
          <w:rFonts w:ascii="Bookman Old Style" w:hAnsi="Bookman Old Style" w:cs="Times New Roman"/>
          <w:b/>
          <w:strike/>
          <w:sz w:val="24"/>
          <w:szCs w:val="24"/>
          <w:lang w:val="pt-BR"/>
        </w:rPr>
        <w:t>º</w:t>
      </w:r>
      <w:r w:rsidR="003C23D9"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A convocação de Sessão Legislativa Extraordinária antecipará a composição das Comissões Permanentes, de acordo com os critérios definidos neste Regimento Interno.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6</w:t>
      </w:r>
      <w:r w:rsidRPr="00E03363">
        <w:rPr>
          <w:rFonts w:ascii="Bookman Old Style" w:hAnsi="Bookman Old Style" w:cs="Times New Roman"/>
          <w:b/>
          <w:strike/>
          <w:sz w:val="24"/>
          <w:szCs w:val="24"/>
          <w:lang w:val="pt-BR"/>
        </w:rPr>
        <w:t>º</w:t>
      </w:r>
      <w:r w:rsidR="003C23D9"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Independentemente de sua origem, a Sessão Legislativa Extraordinária será convocada com antecedência mínima de quarenta e oito horas.</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7</w:t>
      </w:r>
      <w:r w:rsidRPr="00E03363">
        <w:rPr>
          <w:rFonts w:ascii="Bookman Old Style" w:hAnsi="Bookman Old Style" w:cs="Times New Roman"/>
          <w:b/>
          <w:strike/>
          <w:sz w:val="24"/>
          <w:szCs w:val="24"/>
          <w:lang w:val="pt-BR"/>
        </w:rPr>
        <w:t>º</w:t>
      </w:r>
      <w:r w:rsidR="003C23D9"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Formalizada a convocação de Sessão Legislativa Extraordinária, o Presidente da Câmara dará ampla divulgação, do período da convocação e dos Projetos de Lei a serem deliberados. </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3C23D9">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CAPÍTULO III</w:t>
      </w:r>
    </w:p>
    <w:p w:rsidR="00806DEA" w:rsidRPr="00E03363" w:rsidRDefault="00806DEA" w:rsidP="003C23D9">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DOS VEREADORES</w:t>
      </w:r>
    </w:p>
    <w:p w:rsidR="00806DEA" w:rsidRPr="00E03363" w:rsidRDefault="00806DEA" w:rsidP="003C23D9">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Seção I</w:t>
      </w:r>
    </w:p>
    <w:p w:rsidR="00806DEA" w:rsidRPr="00E03363" w:rsidRDefault="00806DEA" w:rsidP="003C23D9">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Do Exercício do Mandato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14.</w:t>
      </w:r>
      <w:r w:rsidRPr="00E03363">
        <w:rPr>
          <w:rFonts w:ascii="Bookman Old Style" w:hAnsi="Bookman Old Style" w:cs="Times New Roman"/>
          <w:sz w:val="24"/>
          <w:szCs w:val="24"/>
          <w:lang w:val="pt-BR"/>
        </w:rPr>
        <w:t xml:space="preserve"> Os Vereadores são agentes políticos investidos em mandato parlamentar, no âmbito do Município, para uma Legislatura.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15.</w:t>
      </w:r>
      <w:r w:rsidRPr="00E03363">
        <w:rPr>
          <w:rFonts w:ascii="Bookman Old Style" w:hAnsi="Bookman Old Style" w:cs="Times New Roman"/>
          <w:sz w:val="24"/>
          <w:szCs w:val="24"/>
          <w:lang w:val="pt-BR"/>
        </w:rPr>
        <w:t xml:space="preserve"> Os direitos do Vereador estão compreendidos no pleno exercício de seu mandato, observados os preceitos previstos na Constituição Federal, as normas estabelecidas na Lei Orgânica do Município e neste Regimento Interno.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Parágrafo único.</w:t>
      </w:r>
      <w:r w:rsidRPr="00E03363">
        <w:rPr>
          <w:rFonts w:ascii="Bookman Old Style" w:hAnsi="Bookman Old Style" w:cs="Times New Roman"/>
          <w:sz w:val="24"/>
          <w:szCs w:val="24"/>
          <w:lang w:val="pt-BR"/>
        </w:rPr>
        <w:t xml:space="preserve"> A Câmara Municipal tomará as providências necessárias à defesa de direitos do Vereador, decorrente do exercício do mandato, inclusive, se for o caso, na esfera judicial.</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16.</w:t>
      </w:r>
      <w:r w:rsidRPr="00E03363">
        <w:rPr>
          <w:rFonts w:ascii="Bookman Old Style" w:hAnsi="Bookman Old Style" w:cs="Times New Roman"/>
          <w:sz w:val="24"/>
          <w:szCs w:val="24"/>
          <w:lang w:val="pt-BR"/>
        </w:rPr>
        <w:t xml:space="preserve"> Compete ao Vereador:</w:t>
      </w:r>
    </w:p>
    <w:p w:rsidR="00806DEA" w:rsidRPr="00E03363" w:rsidRDefault="007B5FA7" w:rsidP="00B94195">
      <w:pPr>
        <w:pStyle w:val="SemEspaamento"/>
        <w:numPr>
          <w:ilvl w:val="0"/>
          <w:numId w:val="13"/>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w:t>
      </w:r>
      <w:r w:rsidR="00806DEA" w:rsidRPr="00E03363">
        <w:rPr>
          <w:rFonts w:ascii="Bookman Old Style" w:hAnsi="Bookman Old Style" w:cs="Times New Roman"/>
          <w:sz w:val="24"/>
          <w:szCs w:val="24"/>
          <w:lang w:val="pt-BR"/>
        </w:rPr>
        <w:t>articipar das discussões e deliberações nas Sessões Plenárias;</w:t>
      </w:r>
    </w:p>
    <w:p w:rsidR="00806DEA" w:rsidRPr="00E03363" w:rsidRDefault="007B5FA7" w:rsidP="00B94195">
      <w:pPr>
        <w:pStyle w:val="SemEspaamento"/>
        <w:numPr>
          <w:ilvl w:val="0"/>
          <w:numId w:val="13"/>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v</w:t>
      </w:r>
      <w:r w:rsidR="00806DEA" w:rsidRPr="00E03363">
        <w:rPr>
          <w:rFonts w:ascii="Bookman Old Style" w:hAnsi="Bookman Old Style" w:cs="Times New Roman"/>
          <w:sz w:val="24"/>
          <w:szCs w:val="24"/>
          <w:lang w:val="pt-BR"/>
        </w:rPr>
        <w:t>otar na eleição da Mesa Diretora;</w:t>
      </w:r>
    </w:p>
    <w:p w:rsidR="00806DEA" w:rsidRPr="00E03363" w:rsidRDefault="007B5FA7" w:rsidP="00B94195">
      <w:pPr>
        <w:pStyle w:val="SemEspaamento"/>
        <w:numPr>
          <w:ilvl w:val="0"/>
          <w:numId w:val="13"/>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w:t>
      </w:r>
      <w:r w:rsidR="00806DEA" w:rsidRPr="00E03363">
        <w:rPr>
          <w:rFonts w:ascii="Bookman Old Style" w:hAnsi="Bookman Old Style" w:cs="Times New Roman"/>
          <w:sz w:val="24"/>
          <w:szCs w:val="24"/>
          <w:lang w:val="pt-BR"/>
        </w:rPr>
        <w:t>oncorrer aos cargos da Mesa Diretora;</w:t>
      </w:r>
    </w:p>
    <w:p w:rsidR="00806DEA" w:rsidRPr="00E03363" w:rsidRDefault="007B5FA7" w:rsidP="00B94195">
      <w:pPr>
        <w:pStyle w:val="SemEspaamento"/>
        <w:numPr>
          <w:ilvl w:val="0"/>
          <w:numId w:val="13"/>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u</w:t>
      </w:r>
      <w:r w:rsidR="00806DEA" w:rsidRPr="00E03363">
        <w:rPr>
          <w:rFonts w:ascii="Bookman Old Style" w:hAnsi="Bookman Old Style" w:cs="Times New Roman"/>
          <w:sz w:val="24"/>
          <w:szCs w:val="24"/>
          <w:lang w:val="pt-BR"/>
        </w:rPr>
        <w:t>sar da palavra em Sessão Plenária, nas reuniões de Comissão e nas audiências públicas;</w:t>
      </w:r>
    </w:p>
    <w:p w:rsidR="00806DEA" w:rsidRPr="00E03363" w:rsidRDefault="007B5FA7" w:rsidP="00B94195">
      <w:pPr>
        <w:pStyle w:val="SemEspaamento"/>
        <w:numPr>
          <w:ilvl w:val="0"/>
          <w:numId w:val="13"/>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w:t>
      </w:r>
      <w:r w:rsidR="00806DEA" w:rsidRPr="00E03363">
        <w:rPr>
          <w:rFonts w:ascii="Bookman Old Style" w:hAnsi="Bookman Old Style" w:cs="Times New Roman"/>
          <w:sz w:val="24"/>
          <w:szCs w:val="24"/>
          <w:lang w:val="pt-BR"/>
        </w:rPr>
        <w:t>presentar proposições;</w:t>
      </w:r>
    </w:p>
    <w:p w:rsidR="00806DEA" w:rsidRPr="00E03363" w:rsidRDefault="007B5FA7" w:rsidP="00B94195">
      <w:pPr>
        <w:pStyle w:val="SemEspaamento"/>
        <w:numPr>
          <w:ilvl w:val="0"/>
          <w:numId w:val="13"/>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w:t>
      </w:r>
      <w:r w:rsidR="00806DEA" w:rsidRPr="00E03363">
        <w:rPr>
          <w:rFonts w:ascii="Bookman Old Style" w:hAnsi="Bookman Old Style" w:cs="Times New Roman"/>
          <w:sz w:val="24"/>
          <w:szCs w:val="24"/>
          <w:lang w:val="pt-BR"/>
        </w:rPr>
        <w:t>ooperar com a Mesa para a ordem e eficiência dos trabalhos;</w:t>
      </w:r>
    </w:p>
    <w:p w:rsidR="00806DEA" w:rsidRPr="00E03363" w:rsidRDefault="007B5FA7" w:rsidP="00B94195">
      <w:pPr>
        <w:pStyle w:val="SemEspaamento"/>
        <w:numPr>
          <w:ilvl w:val="0"/>
          <w:numId w:val="13"/>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w:t>
      </w:r>
      <w:r w:rsidR="00806DEA" w:rsidRPr="00E03363">
        <w:rPr>
          <w:rFonts w:ascii="Bookman Old Style" w:hAnsi="Bookman Old Style" w:cs="Times New Roman"/>
          <w:sz w:val="24"/>
          <w:szCs w:val="24"/>
          <w:lang w:val="pt-BR"/>
        </w:rPr>
        <w:t>ompor as Comissões como titular ou suplente, conforme indicação do Líder de sua Bancada;</w:t>
      </w:r>
    </w:p>
    <w:p w:rsidR="00806DEA" w:rsidRPr="00E03363" w:rsidRDefault="007B5FA7" w:rsidP="00B94195">
      <w:pPr>
        <w:pStyle w:val="SemEspaamento"/>
        <w:numPr>
          <w:ilvl w:val="0"/>
          <w:numId w:val="13"/>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e</w:t>
      </w:r>
      <w:r w:rsidR="00806DEA" w:rsidRPr="00E03363">
        <w:rPr>
          <w:rFonts w:ascii="Bookman Old Style" w:hAnsi="Bookman Old Style" w:cs="Times New Roman"/>
          <w:sz w:val="24"/>
          <w:szCs w:val="24"/>
          <w:lang w:val="pt-BR"/>
        </w:rPr>
        <w:t>xigir o cumprimento deste Regimento Interno e usar os recursos nele previstos.</w:t>
      </w:r>
    </w:p>
    <w:p w:rsidR="00806DEA" w:rsidRPr="00E03363" w:rsidRDefault="007B5FA7" w:rsidP="00B94195">
      <w:pPr>
        <w:pStyle w:val="SemEspaamento"/>
        <w:numPr>
          <w:ilvl w:val="0"/>
          <w:numId w:val="13"/>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e</w:t>
      </w:r>
      <w:r w:rsidR="00806DEA" w:rsidRPr="00E03363">
        <w:rPr>
          <w:rFonts w:ascii="Bookman Old Style" w:hAnsi="Bookman Old Style" w:cs="Times New Roman"/>
          <w:sz w:val="24"/>
          <w:szCs w:val="24"/>
          <w:lang w:val="pt-BR"/>
        </w:rPr>
        <w:t>laborar pedido de Informações ao poder Executivo;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00AD13CC"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O Vereador não é obrigado a testemunhar perante a Câmara Municipal sobre informações recebidas ou prestadas em razão do exercício do mandato e sobre as pessoas que lhe confiarem ou delas receberem informações.</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00AD13CC"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O suplente de Vereador, quando no exercício do cargo, disporá das competências previstas neste artigo, exceto a prevista no inciso III.</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16.</w:t>
      </w:r>
      <w:r w:rsidRPr="00E03363">
        <w:rPr>
          <w:rFonts w:ascii="Bookman Old Style" w:hAnsi="Bookman Old Style" w:cs="Times New Roman"/>
          <w:sz w:val="24"/>
          <w:szCs w:val="24"/>
          <w:lang w:val="pt-BR"/>
        </w:rPr>
        <w:t xml:space="preserve"> São deveres do Vereador:</w:t>
      </w:r>
    </w:p>
    <w:p w:rsidR="00806DEA" w:rsidRPr="00E03363" w:rsidRDefault="007B5FA7" w:rsidP="00B94195">
      <w:pPr>
        <w:pStyle w:val="SemEspaamento"/>
        <w:numPr>
          <w:ilvl w:val="0"/>
          <w:numId w:val="1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w:t>
      </w:r>
      <w:r w:rsidR="00806DEA" w:rsidRPr="00E03363">
        <w:rPr>
          <w:rFonts w:ascii="Bookman Old Style" w:hAnsi="Bookman Old Style" w:cs="Times New Roman"/>
          <w:sz w:val="24"/>
          <w:szCs w:val="24"/>
          <w:lang w:val="pt-BR"/>
        </w:rPr>
        <w:t>omparecer, na hora e no dia designado às Sessões Plenárias e participar da Ordem do Dia, discutindo e votando a matéria em deliberação;</w:t>
      </w:r>
    </w:p>
    <w:p w:rsidR="00806DEA" w:rsidRPr="00E03363" w:rsidRDefault="007B5FA7" w:rsidP="00B94195">
      <w:pPr>
        <w:pStyle w:val="SemEspaamento"/>
        <w:numPr>
          <w:ilvl w:val="0"/>
          <w:numId w:val="1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n</w:t>
      </w:r>
      <w:r w:rsidR="00806DEA" w:rsidRPr="00E03363">
        <w:rPr>
          <w:rFonts w:ascii="Bookman Old Style" w:hAnsi="Bookman Old Style" w:cs="Times New Roman"/>
          <w:sz w:val="24"/>
          <w:szCs w:val="24"/>
          <w:lang w:val="pt-BR"/>
        </w:rPr>
        <w:t>ão se eximir de trabalho relativo ao desempenho do mandato;</w:t>
      </w:r>
    </w:p>
    <w:p w:rsidR="00806DEA" w:rsidRPr="00E03363" w:rsidRDefault="007B5FA7" w:rsidP="00B94195">
      <w:pPr>
        <w:pStyle w:val="SemEspaamento"/>
        <w:numPr>
          <w:ilvl w:val="0"/>
          <w:numId w:val="1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w:t>
      </w:r>
      <w:r w:rsidR="00806DEA" w:rsidRPr="00E03363">
        <w:rPr>
          <w:rFonts w:ascii="Bookman Old Style" w:hAnsi="Bookman Old Style" w:cs="Times New Roman"/>
          <w:sz w:val="24"/>
          <w:szCs w:val="24"/>
          <w:lang w:val="pt-BR"/>
        </w:rPr>
        <w:t>omparecer na hora e no dia designado às reuniões de Comissão em que for membro titular ou, na condição de suplente da Comissão, for convocado, participando das discussões e, quando nomeado Relator, elaborando o voto condutor do parecer;</w:t>
      </w:r>
    </w:p>
    <w:p w:rsidR="00806DEA" w:rsidRPr="00E03363" w:rsidRDefault="007B5FA7" w:rsidP="00B94195">
      <w:pPr>
        <w:pStyle w:val="SemEspaamento"/>
        <w:numPr>
          <w:ilvl w:val="0"/>
          <w:numId w:val="1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w:t>
      </w:r>
      <w:r w:rsidR="00806DEA" w:rsidRPr="00E03363">
        <w:rPr>
          <w:rFonts w:ascii="Bookman Old Style" w:hAnsi="Bookman Old Style" w:cs="Times New Roman"/>
          <w:sz w:val="24"/>
          <w:szCs w:val="24"/>
          <w:lang w:val="pt-BR"/>
        </w:rPr>
        <w:t>ropor ou levar ao conhecimento da Câmara Municipal, medidas que julgar convenientes aos interesses do Município e da população;</w:t>
      </w:r>
    </w:p>
    <w:p w:rsidR="00806DEA" w:rsidRPr="00E03363" w:rsidRDefault="007B5FA7" w:rsidP="00B94195">
      <w:pPr>
        <w:pStyle w:val="SemEspaamento"/>
        <w:numPr>
          <w:ilvl w:val="0"/>
          <w:numId w:val="1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i</w:t>
      </w:r>
      <w:r w:rsidR="00806DEA" w:rsidRPr="00E03363">
        <w:rPr>
          <w:rFonts w:ascii="Bookman Old Style" w:hAnsi="Bookman Old Style" w:cs="Times New Roman"/>
          <w:sz w:val="24"/>
          <w:szCs w:val="24"/>
          <w:lang w:val="pt-BR"/>
        </w:rPr>
        <w:t>mpugnar medidas que lhe pareçam prejudiciais ao interesse público;</w:t>
      </w:r>
    </w:p>
    <w:p w:rsidR="00806DEA" w:rsidRPr="00E03363" w:rsidRDefault="007B5FA7" w:rsidP="00B94195">
      <w:pPr>
        <w:pStyle w:val="SemEspaamento"/>
        <w:numPr>
          <w:ilvl w:val="0"/>
          <w:numId w:val="1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w:t>
      </w:r>
      <w:r w:rsidR="00806DEA" w:rsidRPr="00E03363">
        <w:rPr>
          <w:rFonts w:ascii="Bookman Old Style" w:hAnsi="Bookman Old Style" w:cs="Times New Roman"/>
          <w:sz w:val="24"/>
          <w:szCs w:val="24"/>
          <w:lang w:val="pt-BR"/>
        </w:rPr>
        <w:t>omunicar à Mesa Diretora a sua ausência do Município durante o período de Recesso, especificando com dados que permitam sua localização;</w:t>
      </w:r>
    </w:p>
    <w:p w:rsidR="00806DEA" w:rsidRPr="00E03363" w:rsidRDefault="007B5FA7" w:rsidP="00B94195">
      <w:pPr>
        <w:pStyle w:val="SemEspaamento"/>
        <w:numPr>
          <w:ilvl w:val="0"/>
          <w:numId w:val="1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w:t>
      </w:r>
      <w:r w:rsidR="00806DEA" w:rsidRPr="00E03363">
        <w:rPr>
          <w:rFonts w:ascii="Bookman Old Style" w:hAnsi="Bookman Old Style" w:cs="Times New Roman"/>
          <w:sz w:val="24"/>
          <w:szCs w:val="24"/>
          <w:lang w:val="pt-BR"/>
        </w:rPr>
        <w:t>presentar-se devidamente trajado e postar-se com respeito e decoro;</w:t>
      </w:r>
    </w:p>
    <w:p w:rsidR="00806DEA" w:rsidRPr="00E03363" w:rsidRDefault="007B5FA7" w:rsidP="00B94195">
      <w:pPr>
        <w:pStyle w:val="SemEspaamento"/>
        <w:numPr>
          <w:ilvl w:val="0"/>
          <w:numId w:val="1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lastRenderedPageBreak/>
        <w:t>d</w:t>
      </w:r>
      <w:r w:rsidR="00806DEA" w:rsidRPr="00E03363">
        <w:rPr>
          <w:rFonts w:ascii="Bookman Old Style" w:hAnsi="Bookman Old Style" w:cs="Times New Roman"/>
          <w:sz w:val="24"/>
          <w:szCs w:val="24"/>
          <w:lang w:val="pt-BR"/>
        </w:rPr>
        <w:t>esincompatibilizar-se, nos termos da Constituição Federal e da Lei Orgânica Municipal, e fazer, quando da posse, anualmente e no final do mandato, a declaração pública e escrita de bens;</w:t>
      </w:r>
    </w:p>
    <w:p w:rsidR="00806DEA" w:rsidRPr="00E03363" w:rsidRDefault="007B5FA7" w:rsidP="00B94195">
      <w:pPr>
        <w:pStyle w:val="SemEspaamento"/>
        <w:numPr>
          <w:ilvl w:val="0"/>
          <w:numId w:val="1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w:t>
      </w:r>
      <w:r w:rsidR="00806DEA" w:rsidRPr="00E03363">
        <w:rPr>
          <w:rFonts w:ascii="Bookman Old Style" w:hAnsi="Bookman Old Style" w:cs="Times New Roman"/>
          <w:sz w:val="24"/>
          <w:szCs w:val="24"/>
          <w:lang w:val="pt-BR"/>
        </w:rPr>
        <w:t>onhecer e cumprir as disposições da Constituição Federal, da Constituição do Estado do Rio Grande do Sul, da Lei Orgânica do Município de Roque Gonzales, bem como deste Regimento Interno.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00AD13CC"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O Vereador que não puder comparecer nas Sessões Plenárias ou nas reuniões de Comissão em que atua como titular deverá justificar, à Mesa Diretora, a ausência, sob pena de responder por quebra de decoro parlamentar.</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00AD13CC"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Desde a expedição do diploma, o Vereador não poderá firmar ou manter contrato com a administração pública direta ou indireta do Município ou empresas concessionárias de serviços públicos locais, salvo quando o contrato obedecer a cláusulas uniformes e for precedido de licitação.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17.</w:t>
      </w:r>
      <w:r w:rsidRPr="00E03363">
        <w:rPr>
          <w:rFonts w:ascii="Bookman Old Style" w:hAnsi="Bookman Old Style" w:cs="Times New Roman"/>
          <w:sz w:val="24"/>
          <w:szCs w:val="24"/>
          <w:lang w:val="pt-BR"/>
        </w:rPr>
        <w:t xml:space="preserve"> A Câmara Municipal instituirá Código de Ética Parlamentar para, respeitado o devido processo e o direito à ampla defesa e ao contraditório, processar e julgar a prática de ato de Vereador que configure quebra de decoro parlamentar.</w:t>
      </w:r>
    </w:p>
    <w:p w:rsidR="00806DEA" w:rsidRPr="00E03363" w:rsidRDefault="00441FE7"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Considera-se procedimento incompatível com o decoro parlamentar, além de outros previstos na legislação federal:</w:t>
      </w:r>
    </w:p>
    <w:p w:rsidR="00806DEA" w:rsidRPr="00E03363" w:rsidRDefault="007B5FA7" w:rsidP="00B94195">
      <w:pPr>
        <w:pStyle w:val="SemEspaamento"/>
        <w:numPr>
          <w:ilvl w:val="0"/>
          <w:numId w:val="15"/>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o</w:t>
      </w:r>
      <w:r w:rsidR="00806DEA" w:rsidRPr="00E03363">
        <w:rPr>
          <w:rFonts w:ascii="Bookman Old Style" w:hAnsi="Bookman Old Style" w:cs="Times New Roman"/>
          <w:sz w:val="24"/>
          <w:szCs w:val="24"/>
          <w:lang w:val="pt-BR"/>
        </w:rPr>
        <w:t xml:space="preserve"> abuso das prerrogativas parlamentares ou a percepção de vantagens indevidas em decorrência da condição de Vereador;</w:t>
      </w:r>
    </w:p>
    <w:p w:rsidR="00806DEA" w:rsidRPr="00E03363" w:rsidRDefault="007B5FA7" w:rsidP="00B94195">
      <w:pPr>
        <w:pStyle w:val="SemEspaamento"/>
        <w:numPr>
          <w:ilvl w:val="0"/>
          <w:numId w:val="15"/>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w:t>
      </w:r>
      <w:r w:rsidR="00806DEA" w:rsidRPr="00E03363">
        <w:rPr>
          <w:rFonts w:ascii="Bookman Old Style" w:hAnsi="Bookman Old Style" w:cs="Times New Roman"/>
          <w:sz w:val="24"/>
          <w:szCs w:val="24"/>
          <w:lang w:val="pt-BR"/>
        </w:rPr>
        <w:t xml:space="preserve"> transgressão reiterada aos preceitos deste Regimento Interno;</w:t>
      </w:r>
    </w:p>
    <w:p w:rsidR="00806DEA" w:rsidRPr="00E03363" w:rsidRDefault="007B5FA7" w:rsidP="00B94195">
      <w:pPr>
        <w:pStyle w:val="SemEspaamento"/>
        <w:numPr>
          <w:ilvl w:val="0"/>
          <w:numId w:val="15"/>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w:t>
      </w:r>
      <w:r w:rsidR="00806DEA" w:rsidRPr="00E03363">
        <w:rPr>
          <w:rFonts w:ascii="Bookman Old Style" w:hAnsi="Bookman Old Style" w:cs="Times New Roman"/>
          <w:sz w:val="24"/>
          <w:szCs w:val="24"/>
          <w:lang w:val="pt-BR"/>
        </w:rPr>
        <w:t xml:space="preserve"> perturbação da ordem nas Sessões Plenárias, nas audiências públicas ou nas reuniões das Comissões;</w:t>
      </w:r>
    </w:p>
    <w:p w:rsidR="00806DEA" w:rsidRPr="00E03363" w:rsidRDefault="007B5FA7" w:rsidP="00B94195">
      <w:pPr>
        <w:pStyle w:val="SemEspaamento"/>
        <w:numPr>
          <w:ilvl w:val="0"/>
          <w:numId w:val="15"/>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o</w:t>
      </w:r>
      <w:r w:rsidR="00806DEA" w:rsidRPr="00E03363">
        <w:rPr>
          <w:rFonts w:ascii="Bookman Old Style" w:hAnsi="Bookman Old Style" w:cs="Times New Roman"/>
          <w:sz w:val="24"/>
          <w:szCs w:val="24"/>
          <w:lang w:val="pt-BR"/>
        </w:rPr>
        <w:t xml:space="preserve"> uso, em discursos ou em votos, nas Comissões, de expressões ofensivas aos demais Vereadores ou a outra autoridade constituída;</w:t>
      </w:r>
    </w:p>
    <w:p w:rsidR="00806DEA" w:rsidRPr="00E03363" w:rsidRDefault="00441FE7" w:rsidP="00B94195">
      <w:pPr>
        <w:pStyle w:val="SemEspaamento"/>
        <w:numPr>
          <w:ilvl w:val="0"/>
          <w:numId w:val="15"/>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 xml:space="preserve"> </w:t>
      </w:r>
      <w:r w:rsidR="007B5FA7" w:rsidRPr="00E03363">
        <w:rPr>
          <w:rFonts w:ascii="Bookman Old Style" w:hAnsi="Bookman Old Style" w:cs="Times New Roman"/>
          <w:sz w:val="24"/>
          <w:szCs w:val="24"/>
          <w:lang w:val="pt-BR"/>
        </w:rPr>
        <w:t>o</w:t>
      </w:r>
      <w:r w:rsidR="00806DEA" w:rsidRPr="00E03363">
        <w:rPr>
          <w:rFonts w:ascii="Bookman Old Style" w:hAnsi="Bookman Old Style" w:cs="Times New Roman"/>
          <w:sz w:val="24"/>
          <w:szCs w:val="24"/>
          <w:lang w:val="pt-BR"/>
        </w:rPr>
        <w:t xml:space="preserve"> desrespeito ao Presidente e à Mesa Diretora e prática de atos atentatórios à dignidade de seus membros;</w:t>
      </w:r>
    </w:p>
    <w:p w:rsidR="00806DEA" w:rsidRPr="00E03363" w:rsidRDefault="007B5FA7" w:rsidP="00B94195">
      <w:pPr>
        <w:pStyle w:val="SemEspaamento"/>
        <w:numPr>
          <w:ilvl w:val="0"/>
          <w:numId w:val="15"/>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o</w:t>
      </w:r>
      <w:r w:rsidR="00806DEA" w:rsidRPr="00E03363">
        <w:rPr>
          <w:rFonts w:ascii="Bookman Old Style" w:hAnsi="Bookman Old Style" w:cs="Times New Roman"/>
          <w:sz w:val="24"/>
          <w:szCs w:val="24"/>
          <w:lang w:val="pt-BR"/>
        </w:rPr>
        <w:t xml:space="preserve"> comportamento vexatório ou indigno capaz de comprometer a dignidade da Câmara, na condição de Poder Legislativo do Município.</w:t>
      </w:r>
    </w:p>
    <w:p w:rsidR="00806DEA" w:rsidRPr="00E03363" w:rsidRDefault="00441FE7"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 Mesa Diretora, de ofício, a requerimento de Vereador ou por representação de qualquer cidadão, ao tomar conhecimento de fato que possa configurar as hipóteses de procedimentos incompatíveis com o decoro parlamentar, remeterá a questão para investigação e apreciação pela Comissão de Ética, observado o que dispõe o Código de Ética Parlamentar.</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441FE7">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Seção II</w:t>
      </w:r>
    </w:p>
    <w:p w:rsidR="00806DEA" w:rsidRPr="00E03363" w:rsidRDefault="00806DEA" w:rsidP="00441FE7">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Da Licença e da Substituição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18.</w:t>
      </w:r>
      <w:r w:rsidRPr="00E03363">
        <w:rPr>
          <w:rFonts w:ascii="Bookman Old Style" w:hAnsi="Bookman Old Style" w:cs="Times New Roman"/>
          <w:sz w:val="24"/>
          <w:szCs w:val="24"/>
          <w:lang w:val="pt-BR"/>
        </w:rPr>
        <w:t xml:space="preserve"> O Vereador poderá licenciar-se, mediante requerimento dirigido à Mesa Diretora, nos seguintes casos:</w:t>
      </w:r>
    </w:p>
    <w:p w:rsidR="00806DEA" w:rsidRPr="00E03363" w:rsidRDefault="007B5FA7" w:rsidP="00B94195">
      <w:pPr>
        <w:pStyle w:val="SemEspaamento"/>
        <w:numPr>
          <w:ilvl w:val="0"/>
          <w:numId w:val="1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s</w:t>
      </w:r>
      <w:r w:rsidR="00806DEA" w:rsidRPr="00E03363">
        <w:rPr>
          <w:rFonts w:ascii="Bookman Old Style" w:hAnsi="Bookman Old Style" w:cs="Times New Roman"/>
          <w:sz w:val="24"/>
          <w:szCs w:val="24"/>
          <w:lang w:val="pt-BR"/>
        </w:rPr>
        <w:t>em direito à remuneração, para tratar de assunto de interesse particular, por prazo determinado, nunca inferior a trinta dias, nem superior a cento e vinte dias, em cada Sessão Legislativa, não podendo, em qualquer caso, reassumir o exercício do mandato, antes do término do prazo assinalado para a licença;</w:t>
      </w:r>
    </w:p>
    <w:p w:rsidR="00806DEA" w:rsidRPr="00E03363" w:rsidRDefault="007B5FA7" w:rsidP="00B94195">
      <w:pPr>
        <w:pStyle w:val="SemEspaamento"/>
        <w:numPr>
          <w:ilvl w:val="0"/>
          <w:numId w:val="1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lastRenderedPageBreak/>
        <w:t>c</w:t>
      </w:r>
      <w:r w:rsidR="00806DEA" w:rsidRPr="00E03363">
        <w:rPr>
          <w:rFonts w:ascii="Bookman Old Style" w:hAnsi="Bookman Old Style" w:cs="Times New Roman"/>
          <w:sz w:val="24"/>
          <w:szCs w:val="24"/>
          <w:lang w:val="pt-BR"/>
        </w:rPr>
        <w:t>om direito a optar pelo subsídio de Vereador ou pela remuneração do cargo, quando nomeado para a função de Secretário Municipal, sendo automaticamente licenciado;</w:t>
      </w:r>
    </w:p>
    <w:p w:rsidR="00806DEA" w:rsidRPr="00E03363" w:rsidRDefault="007B5FA7" w:rsidP="00B94195">
      <w:pPr>
        <w:pStyle w:val="SemEspaamento"/>
        <w:numPr>
          <w:ilvl w:val="0"/>
          <w:numId w:val="1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w:t>
      </w:r>
      <w:r w:rsidR="00806DEA" w:rsidRPr="00E03363">
        <w:rPr>
          <w:rFonts w:ascii="Bookman Old Style" w:hAnsi="Bookman Old Style" w:cs="Times New Roman"/>
          <w:sz w:val="24"/>
          <w:szCs w:val="24"/>
          <w:lang w:val="pt-BR"/>
        </w:rPr>
        <w:t>om direito à remuneração:</w:t>
      </w:r>
    </w:p>
    <w:p w:rsidR="00806DEA" w:rsidRPr="00E03363" w:rsidRDefault="00806DEA" w:rsidP="00B94195">
      <w:pPr>
        <w:pStyle w:val="SemEspaamento"/>
        <w:numPr>
          <w:ilvl w:val="0"/>
          <w:numId w:val="17"/>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para tratamento de saúde;</w:t>
      </w:r>
    </w:p>
    <w:p w:rsidR="00806DEA" w:rsidRDefault="00806DEA" w:rsidP="00B94195">
      <w:pPr>
        <w:pStyle w:val="SemEspaamento"/>
        <w:numPr>
          <w:ilvl w:val="0"/>
          <w:numId w:val="17"/>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para usufruir lic</w:t>
      </w:r>
      <w:r w:rsidR="002A2459">
        <w:rPr>
          <w:rFonts w:ascii="Bookman Old Style" w:hAnsi="Bookman Old Style" w:cs="Times New Roman"/>
          <w:sz w:val="24"/>
          <w:szCs w:val="24"/>
          <w:lang w:val="pt-BR"/>
        </w:rPr>
        <w:t>ença-maternidade ou paternidade; e</w:t>
      </w:r>
    </w:p>
    <w:p w:rsidR="002A2459" w:rsidRPr="002A2459" w:rsidRDefault="002A2459" w:rsidP="002A2459">
      <w:pPr>
        <w:pStyle w:val="SemEspaamento"/>
        <w:numPr>
          <w:ilvl w:val="0"/>
          <w:numId w:val="17"/>
        </w:numPr>
        <w:tabs>
          <w:tab w:val="left" w:pos="1985"/>
        </w:tabs>
        <w:spacing w:line="276" w:lineRule="auto"/>
        <w:ind w:left="284" w:firstLine="850"/>
        <w:jc w:val="both"/>
        <w:rPr>
          <w:rFonts w:ascii="Bookman Old Style" w:hAnsi="Bookman Old Style" w:cs="Times New Roman"/>
          <w:sz w:val="24"/>
          <w:szCs w:val="24"/>
          <w:highlight w:val="yellow"/>
          <w:lang w:val="pt-BR"/>
        </w:rPr>
      </w:pPr>
      <w:r w:rsidRPr="002A2459">
        <w:rPr>
          <w:rFonts w:ascii="Bookman Old Style" w:hAnsi="Bookman Old Style"/>
          <w:sz w:val="26"/>
          <w:szCs w:val="26"/>
          <w:highlight w:val="yellow"/>
          <w:lang w:val="pt-BR"/>
        </w:rPr>
        <w:t>para os casos em que ocorrer o falecimento de avó(ô), tia(o), filha(o), neta(o), irmã(o) enteada(o), esposa(o), companheira(o) no dia ou, até, dois dias antes da Sessão Plenária.</w:t>
      </w:r>
    </w:p>
    <w:p w:rsidR="002A2459" w:rsidRPr="00F80B21" w:rsidRDefault="002A2459" w:rsidP="002A2459">
      <w:pPr>
        <w:pStyle w:val="SemEspaamento"/>
        <w:rPr>
          <w:rFonts w:ascii="Berlin Sans FB" w:hAnsi="Berlin Sans FB" w:cs="Times New Roman"/>
          <w:sz w:val="20"/>
          <w:szCs w:val="20"/>
          <w:bdr w:val="single" w:sz="4" w:space="0" w:color="auto"/>
          <w:lang w:val="pt-BR"/>
        </w:rPr>
      </w:pPr>
      <w:r>
        <w:rPr>
          <w:rFonts w:ascii="Berlin Sans FB" w:hAnsi="Berlin Sans FB" w:cs="Times New Roman"/>
          <w:sz w:val="20"/>
          <w:szCs w:val="20"/>
          <w:highlight w:val="yellow"/>
          <w:bdr w:val="single" w:sz="4" w:space="0" w:color="auto"/>
          <w:lang w:val="pt-BR"/>
        </w:rPr>
        <w:t>Letra “c” do inciso III do Art. 18 incluído pela Resolução 03</w:t>
      </w:r>
      <w:r w:rsidRPr="00F80B21">
        <w:rPr>
          <w:rFonts w:ascii="Berlin Sans FB" w:hAnsi="Berlin Sans FB" w:cs="Times New Roman"/>
          <w:sz w:val="20"/>
          <w:szCs w:val="20"/>
          <w:highlight w:val="yellow"/>
          <w:bdr w:val="single" w:sz="4" w:space="0" w:color="auto"/>
          <w:lang w:val="pt-BR"/>
        </w:rPr>
        <w:t>/</w:t>
      </w:r>
      <w:r>
        <w:rPr>
          <w:rFonts w:ascii="Berlin Sans FB" w:hAnsi="Berlin Sans FB" w:cs="Times New Roman"/>
          <w:sz w:val="20"/>
          <w:szCs w:val="20"/>
          <w:highlight w:val="yellow"/>
          <w:bdr w:val="single" w:sz="4" w:space="0" w:color="auto"/>
          <w:lang w:val="pt-BR"/>
        </w:rPr>
        <w:t xml:space="preserve"> </w:t>
      </w:r>
      <w:r w:rsidRPr="00F80B21">
        <w:rPr>
          <w:rFonts w:ascii="Berlin Sans FB" w:hAnsi="Berlin Sans FB" w:cs="Times New Roman"/>
          <w:sz w:val="20"/>
          <w:szCs w:val="20"/>
          <w:highlight w:val="yellow"/>
          <w:bdr w:val="single" w:sz="4" w:space="0" w:color="auto"/>
          <w:lang w:val="pt-BR"/>
        </w:rPr>
        <w:t>2019.</w:t>
      </w:r>
    </w:p>
    <w:p w:rsidR="002A2459" w:rsidRPr="002A2459" w:rsidRDefault="002A2459" w:rsidP="002A2459">
      <w:pPr>
        <w:pStyle w:val="SemEspaamento"/>
        <w:tabs>
          <w:tab w:val="left" w:pos="1985"/>
        </w:tabs>
        <w:spacing w:line="276" w:lineRule="auto"/>
        <w:ind w:left="284"/>
        <w:jc w:val="both"/>
        <w:rPr>
          <w:rFonts w:ascii="Bookman Old Style" w:hAnsi="Bookman Old Style" w:cs="Times New Roman"/>
          <w:sz w:val="24"/>
          <w:szCs w:val="24"/>
          <w:highlight w:val="yellow"/>
          <w:lang w:val="pt-BR"/>
        </w:rPr>
      </w:pPr>
    </w:p>
    <w:p w:rsidR="00806DEA" w:rsidRPr="00E03363" w:rsidRDefault="00441FE7"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 Mesa Diretora instruirá e emitirá parecer sobre os requerimentos de licença.</w:t>
      </w:r>
    </w:p>
    <w:p w:rsidR="00806DEA" w:rsidRPr="00E03363" w:rsidRDefault="00441FE7"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O requerimento de licença será incluído na Ordem do Dia da Sessão Plenária subsequente, para votação, com preferência sobre outra matéria, exceto nos casos do inciso III deste artigo, quando serão deferidos de plano pela Mesa Diretora, pelo prazo indicado em laudo ou em lei.</w:t>
      </w:r>
    </w:p>
    <w:p w:rsidR="00806DEA" w:rsidRPr="00E03363" w:rsidRDefault="00441FE7"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3</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O Vereador licenciado que se afastar do território nacional deverá dar ciência à Mesa Diretora da Câmara sobre seu destino, independentemente de prazo.</w:t>
      </w:r>
    </w:p>
    <w:p w:rsidR="00806DEA" w:rsidRPr="00E03363" w:rsidRDefault="00441FE7"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4</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Nas hipóteses de licença para tratamento de saúde, se o afastamento do Vereador for superior a quinze dias, ou de licença-maternidade, a Câmara Municipal complementará o valor integral do subsídio remuneratório, caso o valor pago pelo benefício previdenciário seja inferior, desde que haja previsão na lei de fixação do subsídio.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19.</w:t>
      </w:r>
      <w:r w:rsidRPr="00E03363">
        <w:rPr>
          <w:rFonts w:ascii="Bookman Old Style" w:hAnsi="Bookman Old Style" w:cs="Times New Roman"/>
          <w:sz w:val="24"/>
          <w:szCs w:val="24"/>
          <w:lang w:val="pt-BR"/>
        </w:rPr>
        <w:t xml:space="preserve"> O Presidente da Câmara no prazo de 24 horas convocará o respectivo Suplente, que substituirá o titular durante o prazo estabelecido.</w:t>
      </w:r>
    </w:p>
    <w:p w:rsidR="00806DEA" w:rsidRPr="00E03363" w:rsidRDefault="000D32FE"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Durante o período em que exercer o mandato, o Suplente atuará nas Comissões, de acordo com a indicação do Líder de sua Bancada.</w:t>
      </w:r>
    </w:p>
    <w:p w:rsidR="00806DEA" w:rsidRPr="00E03363" w:rsidRDefault="000D32FE"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 xml:space="preserve">As proposições e requerimentos apresentados pelo Suplente, após o retorno do Vereador titular, terão o regimental acompanhamento do Líder da sua Bancada. </w:t>
      </w:r>
    </w:p>
    <w:p w:rsidR="00806DEA" w:rsidRPr="00E03363" w:rsidRDefault="000D32FE"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3</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 xml:space="preserve">O Suplente de Vereador, para licenciar-se, precisa estar no exercício do mandato. </w:t>
      </w:r>
    </w:p>
    <w:p w:rsidR="00806DEA" w:rsidRPr="00E03363" w:rsidRDefault="000D32FE"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4</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Será convocado Suplente, por qualquer prazo, quando o Presidente da Câmara assumir o cargo de Prefeito, nos casos previstos na Lei Orgânica do Município.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0D32FE">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Seção III</w:t>
      </w:r>
    </w:p>
    <w:p w:rsidR="00806DEA" w:rsidRPr="00E03363" w:rsidRDefault="00806DEA" w:rsidP="000D32FE">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Da Vaga de Vereador</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20.</w:t>
      </w:r>
      <w:r w:rsidRPr="00E03363">
        <w:rPr>
          <w:rFonts w:ascii="Bookman Old Style" w:hAnsi="Bookman Old Style" w:cs="Times New Roman"/>
          <w:sz w:val="24"/>
          <w:szCs w:val="24"/>
          <w:lang w:val="pt-BR"/>
        </w:rPr>
        <w:t xml:space="preserve"> As vagas, na Câmara Municipal, verificar-se-ão em virtude de:</w:t>
      </w:r>
    </w:p>
    <w:p w:rsidR="00806DEA" w:rsidRPr="00E03363" w:rsidRDefault="007B5FA7" w:rsidP="00B94195">
      <w:pPr>
        <w:pStyle w:val="SemEspaamento"/>
        <w:numPr>
          <w:ilvl w:val="0"/>
          <w:numId w:val="18"/>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w:t>
      </w:r>
      <w:r w:rsidR="00806DEA" w:rsidRPr="00E03363">
        <w:rPr>
          <w:rFonts w:ascii="Bookman Old Style" w:hAnsi="Bookman Old Style" w:cs="Times New Roman"/>
          <w:sz w:val="24"/>
          <w:szCs w:val="24"/>
          <w:lang w:val="pt-BR"/>
        </w:rPr>
        <w:t>erda do mandato;</w:t>
      </w:r>
    </w:p>
    <w:p w:rsidR="00806DEA" w:rsidRPr="00E03363" w:rsidRDefault="007B5FA7" w:rsidP="00B94195">
      <w:pPr>
        <w:pStyle w:val="SemEspaamento"/>
        <w:numPr>
          <w:ilvl w:val="0"/>
          <w:numId w:val="18"/>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w:t>
      </w:r>
      <w:r w:rsidR="00806DEA" w:rsidRPr="00E03363">
        <w:rPr>
          <w:rFonts w:ascii="Bookman Old Style" w:hAnsi="Bookman Old Style" w:cs="Times New Roman"/>
          <w:sz w:val="24"/>
          <w:szCs w:val="24"/>
          <w:lang w:val="pt-BR"/>
        </w:rPr>
        <w:t>assação do mandato;</w:t>
      </w:r>
    </w:p>
    <w:p w:rsidR="00806DEA" w:rsidRPr="00E03363" w:rsidRDefault="007B5FA7" w:rsidP="00B94195">
      <w:pPr>
        <w:pStyle w:val="SemEspaamento"/>
        <w:numPr>
          <w:ilvl w:val="0"/>
          <w:numId w:val="18"/>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r</w:t>
      </w:r>
      <w:r w:rsidR="00806DEA" w:rsidRPr="00E03363">
        <w:rPr>
          <w:rFonts w:ascii="Bookman Old Style" w:hAnsi="Bookman Old Style" w:cs="Times New Roman"/>
          <w:sz w:val="24"/>
          <w:szCs w:val="24"/>
          <w:lang w:val="pt-BR"/>
        </w:rPr>
        <w:t>enúncia;</w:t>
      </w:r>
    </w:p>
    <w:p w:rsidR="00806DEA" w:rsidRPr="00E03363" w:rsidRDefault="007B5FA7" w:rsidP="00B94195">
      <w:pPr>
        <w:pStyle w:val="SemEspaamento"/>
        <w:numPr>
          <w:ilvl w:val="0"/>
          <w:numId w:val="18"/>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f</w:t>
      </w:r>
      <w:r w:rsidR="00806DEA" w:rsidRPr="00E03363">
        <w:rPr>
          <w:rFonts w:ascii="Bookman Old Style" w:hAnsi="Bookman Old Style" w:cs="Times New Roman"/>
          <w:sz w:val="24"/>
          <w:szCs w:val="24"/>
          <w:lang w:val="pt-BR"/>
        </w:rPr>
        <w:t>alecimento.</w:t>
      </w:r>
    </w:p>
    <w:p w:rsidR="00806DEA" w:rsidRPr="00E03363" w:rsidRDefault="000D32FE"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 perda do mandato de Vereador dar-se-á em decorrência de decisão judicial, observada a legislação federal, mediante declaração da Mesa Diretora.</w:t>
      </w:r>
    </w:p>
    <w:p w:rsidR="00806DEA" w:rsidRPr="00E03363" w:rsidRDefault="000D32FE"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lastRenderedPageBreak/>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 cassação do mandato de Vereador dar-se-á mediante o devido processo, observado o direito ao contraditório e à ampla defesa, nos casos e de acordo com o processo disciplinado em lei federal.</w:t>
      </w:r>
    </w:p>
    <w:p w:rsidR="00806DEA" w:rsidRPr="00E03363" w:rsidRDefault="000D32FE"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3</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O termo de renúncia do Vereador ao mandato será dirigido à Mesa Diretora, por escrito, independerá de aprovação do Plenário e produzirá seus efeitos a partir da sua publicação oficial.</w:t>
      </w:r>
    </w:p>
    <w:p w:rsidR="00806DEA" w:rsidRPr="00E03363" w:rsidRDefault="000D32FE"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4</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Considera-se, ainda, como renúncia tácita de Vereador:</w:t>
      </w:r>
    </w:p>
    <w:p w:rsidR="00806DEA" w:rsidRPr="00E03363" w:rsidRDefault="007B5FA7" w:rsidP="00B94195">
      <w:pPr>
        <w:pStyle w:val="SemEspaamento"/>
        <w:numPr>
          <w:ilvl w:val="0"/>
          <w:numId w:val="19"/>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n</w:t>
      </w:r>
      <w:r w:rsidR="00806DEA" w:rsidRPr="00E03363">
        <w:rPr>
          <w:rFonts w:ascii="Bookman Old Style" w:hAnsi="Bookman Old Style" w:cs="Times New Roman"/>
          <w:sz w:val="24"/>
          <w:szCs w:val="24"/>
          <w:lang w:val="pt-BR"/>
        </w:rPr>
        <w:t>ão prestar compromisso no prazo estabelecido neste Regimento;</w:t>
      </w:r>
    </w:p>
    <w:p w:rsidR="00806DEA" w:rsidRPr="00E03363" w:rsidRDefault="007B5FA7" w:rsidP="00B94195">
      <w:pPr>
        <w:pStyle w:val="SemEspaamento"/>
        <w:numPr>
          <w:ilvl w:val="0"/>
          <w:numId w:val="19"/>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w:t>
      </w:r>
      <w:r w:rsidR="00806DEA" w:rsidRPr="00E03363">
        <w:rPr>
          <w:rFonts w:ascii="Bookman Old Style" w:hAnsi="Bookman Old Style" w:cs="Times New Roman"/>
          <w:sz w:val="24"/>
          <w:szCs w:val="24"/>
          <w:lang w:val="pt-BR"/>
        </w:rPr>
        <w:t>eixar de comparecer a terça parte das Sessões Plenárias Ordinárias, por Sessão Legislativa, salvo nos casos de licença ou de falta justificada;</w:t>
      </w:r>
    </w:p>
    <w:p w:rsidR="00806DEA" w:rsidRPr="00E03363" w:rsidRDefault="007B5FA7" w:rsidP="00B94195">
      <w:pPr>
        <w:pStyle w:val="SemEspaamento"/>
        <w:numPr>
          <w:ilvl w:val="0"/>
          <w:numId w:val="19"/>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o</w:t>
      </w:r>
      <w:r w:rsidR="00806DEA" w:rsidRPr="00E03363">
        <w:rPr>
          <w:rFonts w:ascii="Bookman Old Style" w:hAnsi="Bookman Old Style" w:cs="Times New Roman"/>
          <w:sz w:val="24"/>
          <w:szCs w:val="24"/>
          <w:lang w:val="pt-BR"/>
        </w:rPr>
        <w:t xml:space="preserve"> Vereador que deixar de comparecer a oito reuniões de Comissão, quando titular, por Sessão Legislativa, salvo nos casos de licença ou de falta justificada.</w:t>
      </w:r>
    </w:p>
    <w:p w:rsidR="00806DEA" w:rsidRPr="00E03363" w:rsidRDefault="00DC09A1"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5</w:t>
      </w:r>
      <w:r w:rsidR="000D32FE" w:rsidRPr="00E03363">
        <w:rPr>
          <w:rFonts w:ascii="Bookman Old Style" w:hAnsi="Bookman Old Style" w:cs="Times New Roman"/>
          <w:b/>
          <w:strike/>
          <w:sz w:val="24"/>
          <w:szCs w:val="24"/>
          <w:lang w:val="pt-BR"/>
        </w:rPr>
        <w:t>º</w:t>
      </w:r>
      <w:r w:rsidR="000D32FE" w:rsidRPr="00E03363">
        <w:rPr>
          <w:rFonts w:ascii="Bookman Old Style" w:hAnsi="Bookman Old Style" w:cs="Times New Roman"/>
          <w:b/>
          <w:sz w:val="24"/>
          <w:szCs w:val="24"/>
          <w:lang w:val="pt-BR"/>
        </w:rPr>
        <w:t>.</w:t>
      </w:r>
      <w:r w:rsidR="000D32FE"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O Suplente que, convocado, não se apresentar para assumir o cargo no prazo de setenta e duas horas, salvo mediante motivo justo aceito pela Mesa Diretora, renunciará ao mandato.</w:t>
      </w:r>
    </w:p>
    <w:p w:rsidR="00806DEA" w:rsidRPr="00E03363" w:rsidRDefault="00DC09A1"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6</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 vacância, nos casos previstos nos incisos do § 4º, será declarada em Sessão Plenária pelo Presidente da Câmara.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21.</w:t>
      </w:r>
      <w:r w:rsidRPr="00E03363">
        <w:rPr>
          <w:rFonts w:ascii="Bookman Old Style" w:hAnsi="Bookman Old Style" w:cs="Times New Roman"/>
          <w:sz w:val="24"/>
          <w:szCs w:val="24"/>
          <w:lang w:val="pt-BR"/>
        </w:rPr>
        <w:t xml:space="preserve"> A extinção do mandato se efetiva pela declaração do ato ou fato extintivo, pelo Presidente da Câmara, inserida em ata.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xml:space="preserve">Parágrafo único. </w:t>
      </w:r>
      <w:r w:rsidRPr="00E03363">
        <w:rPr>
          <w:rFonts w:ascii="Bookman Old Style" w:hAnsi="Bookman Old Style" w:cs="Times New Roman"/>
          <w:sz w:val="24"/>
          <w:szCs w:val="24"/>
          <w:lang w:val="pt-BR"/>
        </w:rPr>
        <w:t>O Presidente da Câmara que deixar de declarar a extinção do mandato de Vereador, nos casos previstos neste Regimento Interno, ficará sujeito às sanções previstas em lei.</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DC09A1">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Seção IV</w:t>
      </w:r>
    </w:p>
    <w:p w:rsidR="00806DEA" w:rsidRPr="00E03363" w:rsidRDefault="00806DEA" w:rsidP="00DC09A1">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Da Remuneração e das Indenizações</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22.</w:t>
      </w:r>
      <w:r w:rsidRPr="00E03363">
        <w:rPr>
          <w:rFonts w:ascii="Bookman Old Style" w:hAnsi="Bookman Old Style" w:cs="Times New Roman"/>
          <w:sz w:val="24"/>
          <w:szCs w:val="24"/>
          <w:lang w:val="pt-BR"/>
        </w:rPr>
        <w:t xml:space="preserve"> O Vereador será remunerado por subsídio mensal, fixado por lei de iniciativa da Mesa Diretora, observados os critérios, impactos e limites estabelecidos na Constituição Federal, na Lei Orgânica Municipal e nas demais leis que se relacionem com a matéria.</w:t>
      </w:r>
    </w:p>
    <w:p w:rsidR="00806DEA" w:rsidRPr="00E03363" w:rsidRDefault="00DC09A1"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 xml:space="preserve">Durante o Recesso, o Vereador perceberá subsídio mensal independentemente de convocação para Sessão Legislativa Extraordinária. </w:t>
      </w:r>
    </w:p>
    <w:p w:rsidR="00806DEA" w:rsidRPr="00E03363" w:rsidRDefault="00DC09A1"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O Suplente convocado para assumir o mandato, a partir da posse, perceberá remuneração proporcional ao tempo em que permanecer na titularidade do cargo, contado em dias.</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xml:space="preserve">Art. 23. </w:t>
      </w:r>
      <w:r w:rsidRPr="00E03363">
        <w:rPr>
          <w:rFonts w:ascii="Bookman Old Style" w:hAnsi="Bookman Old Style" w:cs="Times New Roman"/>
          <w:sz w:val="24"/>
          <w:szCs w:val="24"/>
          <w:lang w:val="pt-BR"/>
        </w:rPr>
        <w:t>O Vereador que deixar de comparecer injustificadamente à Sessão Plenária Ordinária ou Extraordinária, ou dela se afastar antes ou durante a Ordem do Dia, ou à reunião de Comissão, terá descontado, de seu subsídio mensal, o valor monetário estabelecido na lei que disporá sobre a sua remuneração.</w:t>
      </w:r>
      <w:r w:rsidRPr="00E03363">
        <w:rPr>
          <w:rFonts w:ascii="Bookman Old Style" w:hAnsi="Bookman Old Style" w:cs="Times New Roman"/>
          <w:color w:val="0070C0"/>
          <w:sz w:val="24"/>
          <w:szCs w:val="24"/>
          <w:lang w:val="pt-BR"/>
        </w:rPr>
        <w:t xml:space="preserve"> </w:t>
      </w:r>
    </w:p>
    <w:p w:rsidR="00806DEA" w:rsidRPr="00E03363" w:rsidRDefault="00806DEA" w:rsidP="00C728AA">
      <w:pPr>
        <w:pStyle w:val="SemEspaamento"/>
        <w:spacing w:line="276" w:lineRule="auto"/>
        <w:jc w:val="both"/>
        <w:rPr>
          <w:rFonts w:ascii="Bookman Old Style" w:hAnsi="Bookman Old Style" w:cs="Times New Roman"/>
          <w:color w:val="0070C0"/>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xml:space="preserve">Art. 24. </w:t>
      </w:r>
      <w:r w:rsidRPr="00E03363">
        <w:rPr>
          <w:rFonts w:ascii="Bookman Old Style" w:hAnsi="Bookman Old Style" w:cs="Times New Roman"/>
          <w:sz w:val="24"/>
          <w:szCs w:val="24"/>
          <w:lang w:val="pt-BR"/>
        </w:rPr>
        <w:t>A Mesa Diretora, até o dia 30 de junho da última Sessão Legislativa da Legislatura, proporá projeto de lei dispondo sobre a fixação do subsídio mensal de Vereador, para a Legislatura seguinte, acompanhado de justificativa e dos impactos financeiro e orçamentário.</w:t>
      </w:r>
    </w:p>
    <w:p w:rsidR="00806DEA" w:rsidRPr="00E03363" w:rsidRDefault="00DC09A1"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lastRenderedPageBreak/>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Assegura-se, ao Vereador, o direito à gratificação natalina e ao adicional de férias, nos termos da lei de fixação do subsídio.</w:t>
      </w:r>
    </w:p>
    <w:p w:rsidR="00806DEA" w:rsidRPr="00E03363" w:rsidRDefault="00DC09A1"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 lei de que trata este artigo deverá estar promulgada e publicada até cento e oitenta dias antes do final da Legislatura.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25.</w:t>
      </w:r>
      <w:r w:rsidRPr="00E03363">
        <w:rPr>
          <w:rFonts w:ascii="Bookman Old Style" w:hAnsi="Bookman Old Style" w:cs="Times New Roman"/>
          <w:sz w:val="24"/>
          <w:szCs w:val="24"/>
          <w:lang w:val="pt-BR"/>
        </w:rPr>
        <w:t xml:space="preserve"> O Vereador que se afastar do Município a serviço ou em representação da Câmara terá o ressarcimento das despesas que fizer em razão desta incumbência, observadas as regras estabelecidas em resolução editada para esta finalidade.</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DC09A1">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TÍTULO II</w:t>
      </w:r>
    </w:p>
    <w:p w:rsidR="00806DEA" w:rsidRPr="00E03363" w:rsidRDefault="00806DEA" w:rsidP="00DC09A1">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DOS ÓRGÃOS DA CÂMARA MUNICIPAL</w:t>
      </w:r>
    </w:p>
    <w:p w:rsidR="00806DEA" w:rsidRPr="00E03363" w:rsidRDefault="00806DEA" w:rsidP="00DC09A1">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CAPÍTULO I</w:t>
      </w:r>
    </w:p>
    <w:p w:rsidR="00806DEA" w:rsidRPr="00E03363" w:rsidRDefault="00806DEA" w:rsidP="00DC09A1">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DA MESA DIRETORA</w:t>
      </w:r>
    </w:p>
    <w:p w:rsidR="00806DEA" w:rsidRPr="00E03363" w:rsidRDefault="00806DEA" w:rsidP="00DC09A1">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Seção I</w:t>
      </w:r>
    </w:p>
    <w:p w:rsidR="00806DEA" w:rsidRPr="00E03363" w:rsidRDefault="00806DEA" w:rsidP="00DC09A1">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Da Composição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xml:space="preserve">Art. 26. </w:t>
      </w:r>
      <w:r w:rsidRPr="00E03363">
        <w:rPr>
          <w:rFonts w:ascii="Bookman Old Style" w:hAnsi="Bookman Old Style" w:cs="Times New Roman"/>
          <w:sz w:val="24"/>
          <w:szCs w:val="24"/>
          <w:lang w:val="pt-BR"/>
        </w:rPr>
        <w:t>A Mesa Diretora é o órgão responsável pela definição das diretrizes e do planejamento da Câmara e compõe-se do Presidente, do Vice-Presidente, do Primeiro Secretário e do Segundo Secretário.</w:t>
      </w:r>
    </w:p>
    <w:p w:rsidR="00806DEA" w:rsidRPr="00E03363" w:rsidRDefault="000F16D5"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O Presidente será substituído, em suas ausências, pelo Vice-Presidente e pelos Secretários, segundo a ordem de hierarquia.</w:t>
      </w:r>
    </w:p>
    <w:p w:rsidR="00806DEA" w:rsidRPr="00E03363" w:rsidRDefault="000F16D5"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Ausentes os membros da Mesa, presidirá a Sessão Plenária o Vereador mais idoso que escolherá, entre seus pares, um Vereador para ser Secretário.</w:t>
      </w:r>
    </w:p>
    <w:p w:rsidR="00806DEA" w:rsidRPr="00E03363" w:rsidRDefault="000F16D5"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3</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Ausentes os Secretários, o Presidente convidará um Vereador para assumir os encargos da Secretaria da Mesa Diretora.</w:t>
      </w:r>
    </w:p>
    <w:p w:rsidR="00806DEA" w:rsidRPr="00E03363" w:rsidRDefault="000F16D5"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4</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 xml:space="preserve">A Mesa Diretora reunir-se-á para discutir os assuntos de sua competência, conforme prevê o art. 36 deste Regimento Interno, e deliberar as matérias que estão sob sua gestão: </w:t>
      </w:r>
    </w:p>
    <w:p w:rsidR="00806DEA" w:rsidRPr="00E03363" w:rsidRDefault="007B5FA7" w:rsidP="00B94195">
      <w:pPr>
        <w:pStyle w:val="SemEspaamento"/>
        <w:numPr>
          <w:ilvl w:val="0"/>
          <w:numId w:val="20"/>
        </w:numPr>
        <w:tabs>
          <w:tab w:val="left" w:pos="1418"/>
        </w:tabs>
        <w:spacing w:line="276" w:lineRule="auto"/>
        <w:ind w:left="284" w:firstLine="283"/>
        <w:jc w:val="both"/>
        <w:rPr>
          <w:rFonts w:ascii="Bookman Old Style" w:hAnsi="Bookman Old Style" w:cs="Times New Roman"/>
          <w:color w:val="0070C0"/>
          <w:sz w:val="24"/>
          <w:szCs w:val="24"/>
          <w:lang w:val="pt-BR"/>
        </w:rPr>
      </w:pPr>
      <w:r w:rsidRPr="00E03363">
        <w:rPr>
          <w:rFonts w:ascii="Bookman Old Style" w:hAnsi="Bookman Old Style" w:cs="Times New Roman"/>
          <w:sz w:val="24"/>
          <w:szCs w:val="24"/>
          <w:lang w:val="pt-BR"/>
        </w:rPr>
        <w:t>o</w:t>
      </w:r>
      <w:r w:rsidR="00806DEA" w:rsidRPr="00E03363">
        <w:rPr>
          <w:rFonts w:ascii="Bookman Old Style" w:hAnsi="Bookman Old Style" w:cs="Times New Roman"/>
          <w:sz w:val="24"/>
          <w:szCs w:val="24"/>
          <w:lang w:val="pt-BR"/>
        </w:rPr>
        <w:t>rdinariamente, na primeira segunda-feira do mês, às 15 horas;</w:t>
      </w:r>
      <w:r w:rsidR="00806DEA" w:rsidRPr="00E03363">
        <w:rPr>
          <w:rFonts w:ascii="Bookman Old Style" w:hAnsi="Bookman Old Style" w:cs="Times New Roman"/>
          <w:color w:val="0070C0"/>
          <w:sz w:val="24"/>
          <w:szCs w:val="24"/>
          <w:lang w:val="pt-BR"/>
        </w:rPr>
        <w:t xml:space="preserve"> </w:t>
      </w:r>
    </w:p>
    <w:p w:rsidR="00806DEA" w:rsidRPr="00E03363" w:rsidRDefault="007B5FA7" w:rsidP="00B94195">
      <w:pPr>
        <w:pStyle w:val="SemEspaamento"/>
        <w:numPr>
          <w:ilvl w:val="0"/>
          <w:numId w:val="20"/>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e</w:t>
      </w:r>
      <w:r w:rsidR="00806DEA" w:rsidRPr="00E03363">
        <w:rPr>
          <w:rFonts w:ascii="Bookman Old Style" w:hAnsi="Bookman Old Style" w:cs="Times New Roman"/>
          <w:sz w:val="24"/>
          <w:szCs w:val="24"/>
          <w:lang w:val="pt-BR"/>
        </w:rPr>
        <w:t>xtraordinariamente, quando o Presidente ou dois de seus membros convocar para tratar matéria urgente.</w:t>
      </w:r>
    </w:p>
    <w:p w:rsidR="00806DEA" w:rsidRPr="00E03363" w:rsidRDefault="000F16D5"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5</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Presentes na reunião da Mesa Diretora a maioria absoluta de seus membros, as decisões serão tomadas pela maioria de votos.</w:t>
      </w:r>
    </w:p>
    <w:p w:rsidR="00806DEA" w:rsidRPr="00E03363" w:rsidRDefault="000F16D5"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6</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As decisões da Mesa Diretora que tenham caráter geral e impessoal serão formalizadas por resolução de mesa, com ampla divulgação, inclusive por meios eletrônicos.</w:t>
      </w:r>
    </w:p>
    <w:p w:rsidR="00806DEA" w:rsidRPr="00E03363" w:rsidRDefault="000F16D5"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7</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As resoluções de mesa terão série numérica sequencial própria, observada a ordem cronológica de sua publicação, sem renovação anual.</w:t>
      </w:r>
    </w:p>
    <w:p w:rsidR="00806DEA" w:rsidRPr="00E03363" w:rsidRDefault="000F16D5"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8</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 xml:space="preserve">Qualquer Vereador terá direito à participação e manifestação nas reuniões da Mesa Diretora. </w:t>
      </w:r>
    </w:p>
    <w:p w:rsidR="00806DEA" w:rsidRPr="00E03363" w:rsidRDefault="00806DEA" w:rsidP="00C728AA">
      <w:pPr>
        <w:pStyle w:val="SemEspaamento"/>
        <w:spacing w:line="276" w:lineRule="auto"/>
        <w:jc w:val="both"/>
        <w:rPr>
          <w:rFonts w:ascii="Bookman Old Style" w:hAnsi="Bookman Old Style" w:cs="Times New Roman"/>
          <w:i/>
          <w:sz w:val="24"/>
          <w:szCs w:val="24"/>
          <w:lang w:val="pt-BR"/>
        </w:rPr>
      </w:pPr>
    </w:p>
    <w:p w:rsidR="00806DEA" w:rsidRPr="00E03363" w:rsidRDefault="00806DEA" w:rsidP="000F16D5">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Seção II</w:t>
      </w:r>
    </w:p>
    <w:p w:rsidR="00806DEA" w:rsidRPr="00E03363" w:rsidRDefault="00806DEA" w:rsidP="000F16D5">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Da Eleição, Formação e Modificação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color w:val="0070C0"/>
          <w:sz w:val="24"/>
          <w:szCs w:val="24"/>
          <w:lang w:val="pt-BR"/>
        </w:rPr>
      </w:pPr>
      <w:r w:rsidRPr="00E03363">
        <w:rPr>
          <w:rFonts w:ascii="Bookman Old Style" w:hAnsi="Bookman Old Style" w:cs="Times New Roman"/>
          <w:b/>
          <w:sz w:val="24"/>
          <w:szCs w:val="24"/>
          <w:lang w:val="pt-BR"/>
        </w:rPr>
        <w:t>Art. 27.</w:t>
      </w:r>
      <w:r w:rsidRPr="00E03363">
        <w:rPr>
          <w:rFonts w:ascii="Bookman Old Style" w:hAnsi="Bookman Old Style" w:cs="Times New Roman"/>
          <w:sz w:val="24"/>
          <w:szCs w:val="24"/>
          <w:lang w:val="pt-BR"/>
        </w:rPr>
        <w:t xml:space="preserve"> A eleição dos membros da Mesa Diretora, presentes a maioria absoluta dos Vereadores, far-se-á por voto aberto e nominal, realizando-se a escolha por chapas, </w:t>
      </w:r>
      <w:r w:rsidRPr="00E03363">
        <w:rPr>
          <w:rFonts w:ascii="Bookman Old Style" w:hAnsi="Bookman Old Style" w:cs="Times New Roman"/>
          <w:sz w:val="24"/>
          <w:szCs w:val="24"/>
          <w:lang w:val="pt-BR"/>
        </w:rPr>
        <w:lastRenderedPageBreak/>
        <w:t>assegurando-se, tanto quanto possível, a representação proporcional de partidos ou blocos parlamentares com assento na Câmara.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28.</w:t>
      </w:r>
      <w:r w:rsidRPr="00E03363">
        <w:rPr>
          <w:rFonts w:ascii="Bookman Old Style" w:hAnsi="Bookman Old Style" w:cs="Times New Roman"/>
          <w:sz w:val="24"/>
          <w:szCs w:val="24"/>
          <w:lang w:val="pt-BR"/>
        </w:rPr>
        <w:t xml:space="preserve"> A eleição da Mesa Diretora, para o primeiro ano da Legislatura, far-se-á na mesma data em que se realizar a Sessão de Instalação da Legislatura e Posse, observadas as formalidades previstas neste artigo e no art. 10 deste Regimento Interno.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Parágrafo único.</w:t>
      </w:r>
      <w:r w:rsidRPr="00E03363">
        <w:rPr>
          <w:rFonts w:ascii="Bookman Old Style" w:hAnsi="Bookman Old Style" w:cs="Times New Roman"/>
          <w:sz w:val="24"/>
          <w:szCs w:val="24"/>
          <w:lang w:val="pt-BR"/>
        </w:rPr>
        <w:t xml:space="preserve"> Na hipótese de inexistência de número legal, o Vereador mais idoso dentre os presentes, permanecerá na presidência e convocará Sessões Plenárias diárias, até que seja eleita a nova Mesa Diretora.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29.</w:t>
      </w:r>
      <w:r w:rsidRPr="00E03363">
        <w:rPr>
          <w:rFonts w:ascii="Bookman Old Style" w:hAnsi="Bookman Old Style" w:cs="Times New Roman"/>
          <w:sz w:val="24"/>
          <w:szCs w:val="24"/>
          <w:lang w:val="pt-BR"/>
        </w:rPr>
        <w:t xml:space="preserve"> A eleição da Mesa Diretora para os demais anos da Legislatura ocorrerá na última Sessão Plenária Ordinária de cada Sessão Legislativa, considerando-se, os eleitos, automaticamente empossados, com início do exercício do mandato em 1º de janeiro do ano subsequente.</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45251F">
        <w:rPr>
          <w:rFonts w:ascii="Bookman Old Style" w:hAnsi="Bookman Old Style" w:cs="Times New Roman"/>
          <w:b/>
          <w:sz w:val="24"/>
          <w:szCs w:val="24"/>
          <w:lang w:val="pt-BR"/>
        </w:rPr>
        <w:t>Parágrafo único.</w:t>
      </w:r>
      <w:r w:rsidRPr="00E03363">
        <w:rPr>
          <w:rFonts w:ascii="Bookman Old Style" w:hAnsi="Bookman Old Style" w:cs="Times New Roman"/>
          <w:sz w:val="24"/>
          <w:szCs w:val="24"/>
          <w:lang w:val="pt-BR"/>
        </w:rPr>
        <w:t xml:space="preserve"> Enquanto não for definida a eleição, o Presidente convocará Sessões Plenárias diárias, até que seja eleita a nova Mesa Diretora.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30.</w:t>
      </w:r>
      <w:r w:rsidRPr="00E03363">
        <w:rPr>
          <w:rFonts w:ascii="Bookman Old Style" w:hAnsi="Bookman Old Style" w:cs="Times New Roman"/>
          <w:sz w:val="24"/>
          <w:szCs w:val="24"/>
          <w:lang w:val="pt-BR"/>
        </w:rPr>
        <w:t xml:space="preserve"> A inscrição das chapas contendo a nominata dos candidatos aos cargos da Mesa Diretora deverá ser protocolada junto à Secretaria da Câmara Municipal.</w:t>
      </w:r>
    </w:p>
    <w:p w:rsidR="00806DEA" w:rsidRPr="00E03363" w:rsidRDefault="000F16D5"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Para o primeiro ano, a inscrição das chapas deverá ser efetuada durante o prazo de suspensão da Sessão Plenária de que trata o inciso II do art. 10 deste Regimento.</w:t>
      </w:r>
    </w:p>
    <w:p w:rsidR="00806DEA" w:rsidRPr="00E03363" w:rsidRDefault="000F16D5"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Para os demais anos, a inscrição das chapas deverá ser efetuada até o último dia útil de expediente da Câmara, anterior ao dia da Sessão Plenária referida no art. 30 deste Regimento Interno.</w:t>
      </w:r>
    </w:p>
    <w:p w:rsidR="00806DEA" w:rsidRPr="00E03363" w:rsidRDefault="000F16D5"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3</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 inscrição será por chapa, devendo o pedido conter o nome completo, a assinatura do candidato e o cargo da Mesa que ocupará.</w:t>
      </w:r>
    </w:p>
    <w:p w:rsidR="00806DEA" w:rsidRPr="00E03363" w:rsidRDefault="000F16D5"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4</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As chapas serão numeradas por ordem de inscrição.</w:t>
      </w:r>
    </w:p>
    <w:p w:rsidR="00806DEA" w:rsidRPr="00E03363" w:rsidRDefault="000F16D5"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5</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Um Vereador não poderá inscrever-se em mais de uma chapa.</w:t>
      </w:r>
    </w:p>
    <w:p w:rsidR="00806DEA" w:rsidRPr="00E03363" w:rsidRDefault="00806DEA" w:rsidP="00C728AA">
      <w:pPr>
        <w:pStyle w:val="SemEspaamento"/>
        <w:spacing w:line="276" w:lineRule="auto"/>
        <w:jc w:val="both"/>
        <w:rPr>
          <w:rFonts w:ascii="Bookman Old Style" w:hAnsi="Bookman Old Style" w:cs="Times New Roman"/>
          <w:color w:val="0070C0"/>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31.</w:t>
      </w:r>
      <w:r w:rsidRPr="00E03363">
        <w:rPr>
          <w:rFonts w:ascii="Bookman Old Style" w:hAnsi="Bookman Old Style" w:cs="Times New Roman"/>
          <w:sz w:val="24"/>
          <w:szCs w:val="24"/>
          <w:lang w:val="pt-BR"/>
        </w:rPr>
        <w:t xml:space="preserve"> A eleição dos membros da Mesa Diretora obedecerá aos seguintes procedimentos:</w:t>
      </w:r>
    </w:p>
    <w:p w:rsidR="00806DEA" w:rsidRPr="00E03363" w:rsidRDefault="007B5FA7" w:rsidP="00B94195">
      <w:pPr>
        <w:pStyle w:val="SemEspaamento"/>
        <w:numPr>
          <w:ilvl w:val="0"/>
          <w:numId w:val="21"/>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o</w:t>
      </w:r>
      <w:r w:rsidR="00806DEA" w:rsidRPr="00E03363">
        <w:rPr>
          <w:rFonts w:ascii="Bookman Old Style" w:hAnsi="Bookman Old Style" w:cs="Times New Roman"/>
          <w:sz w:val="24"/>
          <w:szCs w:val="24"/>
          <w:lang w:val="pt-BR"/>
        </w:rPr>
        <w:t>s Vereadores receberão, em via impressa, a numeração das chapas inscritas, contendo a nominata dos integrantes e dos cargos para os quais concorrem;</w:t>
      </w:r>
    </w:p>
    <w:p w:rsidR="00806DEA" w:rsidRPr="00E03363" w:rsidRDefault="007B5FA7" w:rsidP="00B94195">
      <w:pPr>
        <w:pStyle w:val="SemEspaamento"/>
        <w:numPr>
          <w:ilvl w:val="0"/>
          <w:numId w:val="21"/>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w:t>
      </w:r>
      <w:r w:rsidR="00806DEA" w:rsidRPr="00E03363">
        <w:rPr>
          <w:rFonts w:ascii="Bookman Old Style" w:hAnsi="Bookman Old Style" w:cs="Times New Roman"/>
          <w:sz w:val="24"/>
          <w:szCs w:val="24"/>
          <w:lang w:val="pt-BR"/>
        </w:rPr>
        <w:t xml:space="preserve"> votação será nominal e aberta, devendo o Vereador pronunciar o número da chapa na qual está votando;</w:t>
      </w:r>
    </w:p>
    <w:p w:rsidR="00806DEA" w:rsidRPr="00E03363" w:rsidRDefault="007B5FA7" w:rsidP="00B94195">
      <w:pPr>
        <w:pStyle w:val="SemEspaamento"/>
        <w:numPr>
          <w:ilvl w:val="0"/>
          <w:numId w:val="21"/>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e</w:t>
      </w:r>
      <w:r w:rsidR="00806DEA" w:rsidRPr="00E03363">
        <w:rPr>
          <w:rFonts w:ascii="Bookman Old Style" w:hAnsi="Bookman Old Style" w:cs="Times New Roman"/>
          <w:sz w:val="24"/>
          <w:szCs w:val="24"/>
          <w:lang w:val="pt-BR"/>
        </w:rPr>
        <w:t>ncerrada a votação, o Presidente determinará a inclusão do resultado em ata e proclamará vencedora a chapa que obtiver a maioria dos votos dos membros da Câmara Municipal presentes na Sessão;</w:t>
      </w:r>
    </w:p>
    <w:p w:rsidR="00806DEA" w:rsidRPr="00E03363" w:rsidRDefault="007B5FA7" w:rsidP="00B94195">
      <w:pPr>
        <w:pStyle w:val="SemEspaamento"/>
        <w:numPr>
          <w:ilvl w:val="0"/>
          <w:numId w:val="21"/>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w:t>
      </w:r>
      <w:r w:rsidR="00806DEA" w:rsidRPr="00E03363">
        <w:rPr>
          <w:rFonts w:ascii="Bookman Old Style" w:hAnsi="Bookman Old Style" w:cs="Times New Roman"/>
          <w:sz w:val="24"/>
          <w:szCs w:val="24"/>
          <w:lang w:val="pt-BR"/>
        </w:rPr>
        <w:t>lém da publicação oficial, a nominata dos Vereadores eleitos para a Mesa Diretora será divulgada para a comunidade nos canais de divulgação eletrônica da Câmara Municipal.</w:t>
      </w:r>
    </w:p>
    <w:p w:rsidR="00806DEA" w:rsidRPr="00E03363" w:rsidRDefault="00806DEA" w:rsidP="00B94195">
      <w:pPr>
        <w:pStyle w:val="SemEspaamento"/>
        <w:tabs>
          <w:tab w:val="left" w:pos="0"/>
        </w:tabs>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32.</w:t>
      </w:r>
      <w:r w:rsidRPr="00E03363">
        <w:rPr>
          <w:rFonts w:ascii="Bookman Old Style" w:hAnsi="Bookman Old Style" w:cs="Times New Roman"/>
          <w:sz w:val="24"/>
          <w:szCs w:val="24"/>
          <w:lang w:val="pt-BR"/>
        </w:rPr>
        <w:t xml:space="preserve"> Modificar-se-á a composição permanente da Mesa Diretora ocorrendo vaga em qualquer dos cargos que a compõem.</w:t>
      </w:r>
    </w:p>
    <w:p w:rsidR="00806DEA" w:rsidRPr="00E03363" w:rsidRDefault="000F16D5"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Considerar-se-á vago qualquer cargo da Mesa Diretora quando:</w:t>
      </w:r>
    </w:p>
    <w:p w:rsidR="00806DEA" w:rsidRPr="00E03363" w:rsidRDefault="007B5FA7" w:rsidP="00B94195">
      <w:pPr>
        <w:pStyle w:val="SemEspaamento"/>
        <w:numPr>
          <w:ilvl w:val="0"/>
          <w:numId w:val="22"/>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e</w:t>
      </w:r>
      <w:r w:rsidR="00806DEA" w:rsidRPr="00E03363">
        <w:rPr>
          <w:rFonts w:ascii="Bookman Old Style" w:hAnsi="Bookman Old Style" w:cs="Times New Roman"/>
          <w:sz w:val="24"/>
          <w:szCs w:val="24"/>
          <w:lang w:val="pt-BR"/>
        </w:rPr>
        <w:t>xtinguir-se o mandato do respectivo ocupante ou se este o perder;</w:t>
      </w:r>
    </w:p>
    <w:p w:rsidR="00806DEA" w:rsidRPr="00E03363" w:rsidRDefault="007B5FA7" w:rsidP="00B94195">
      <w:pPr>
        <w:pStyle w:val="SemEspaamento"/>
        <w:numPr>
          <w:ilvl w:val="0"/>
          <w:numId w:val="22"/>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lastRenderedPageBreak/>
        <w:t>f</w:t>
      </w:r>
      <w:r w:rsidR="00806DEA" w:rsidRPr="00E03363">
        <w:rPr>
          <w:rFonts w:ascii="Bookman Old Style" w:hAnsi="Bookman Old Style" w:cs="Times New Roman"/>
          <w:sz w:val="24"/>
          <w:szCs w:val="24"/>
          <w:lang w:val="pt-BR"/>
        </w:rPr>
        <w:t>or o Vereador destituído da Mesa Diretora, por decisão do Plenário;</w:t>
      </w:r>
    </w:p>
    <w:p w:rsidR="00806DEA" w:rsidRPr="00E03363" w:rsidRDefault="007B5FA7" w:rsidP="00B94195">
      <w:pPr>
        <w:pStyle w:val="SemEspaamento"/>
        <w:numPr>
          <w:ilvl w:val="0"/>
          <w:numId w:val="22"/>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f</w:t>
      </w:r>
      <w:r w:rsidR="00806DEA" w:rsidRPr="00E03363">
        <w:rPr>
          <w:rFonts w:ascii="Bookman Old Style" w:hAnsi="Bookman Old Style" w:cs="Times New Roman"/>
          <w:sz w:val="24"/>
          <w:szCs w:val="24"/>
          <w:lang w:val="pt-BR"/>
        </w:rPr>
        <w:t>alecer um dos ocupantes da Mesa;</w:t>
      </w:r>
    </w:p>
    <w:p w:rsidR="00806DEA" w:rsidRPr="00E03363" w:rsidRDefault="007B5FA7" w:rsidP="00B94195">
      <w:pPr>
        <w:pStyle w:val="SemEspaamento"/>
        <w:numPr>
          <w:ilvl w:val="0"/>
          <w:numId w:val="22"/>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e</w:t>
      </w:r>
      <w:r w:rsidR="00806DEA" w:rsidRPr="00E03363">
        <w:rPr>
          <w:rFonts w:ascii="Bookman Old Style" w:hAnsi="Bookman Old Style" w:cs="Times New Roman"/>
          <w:sz w:val="24"/>
          <w:szCs w:val="24"/>
          <w:lang w:val="pt-BR"/>
        </w:rPr>
        <w:t>stiver em licença do mandato de Vereador, por prazo superior a 120 (cento e vinte) dias ou para assumir cargo de Secretário Municipal;</w:t>
      </w:r>
    </w:p>
    <w:p w:rsidR="00806DEA" w:rsidRPr="00E03363" w:rsidRDefault="007B5FA7" w:rsidP="00B94195">
      <w:pPr>
        <w:pStyle w:val="SemEspaamento"/>
        <w:numPr>
          <w:ilvl w:val="0"/>
          <w:numId w:val="22"/>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h</w:t>
      </w:r>
      <w:r w:rsidR="00806DEA" w:rsidRPr="00E03363">
        <w:rPr>
          <w:rFonts w:ascii="Bookman Old Style" w:hAnsi="Bookman Old Style" w:cs="Times New Roman"/>
          <w:sz w:val="24"/>
          <w:szCs w:val="24"/>
          <w:lang w:val="pt-BR"/>
        </w:rPr>
        <w:t>ouver renúncia do cargo da Mesa Diretora pelo titular.</w:t>
      </w:r>
    </w:p>
    <w:p w:rsidR="00806DEA" w:rsidRPr="00E03363" w:rsidRDefault="000F16D5"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Em caso de renúncia total da Mesa Diretora, proceder-se-á nova eleição para completar o mandato pelo tempo restante, na Sessão Plenária imediata, sob a Presidência do Vereador mais idoso dentre os presentes, observadas as formalidades previstas nos artigos 31 a 33 deste Regimento.</w:t>
      </w:r>
    </w:p>
    <w:p w:rsidR="00806DEA" w:rsidRPr="00E03363" w:rsidRDefault="000F16D5"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3</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 renúncia de Vereador ao cargo que ocupa na Mesa Diretora será escrita e assinada, sendo imediatamente aceita, independente de leitura em Plenário.</w:t>
      </w:r>
    </w:p>
    <w:p w:rsidR="00806DEA" w:rsidRPr="00E03363" w:rsidRDefault="000F16D5"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4</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 vacância de um dos cargos da Mesa Diretora determinará, na Sessão Plenária subsequente, a eleição para o cargo vago, observadas as formalidades previstas no art. 32 deste Regimento.</w:t>
      </w:r>
    </w:p>
    <w:p w:rsidR="00806DEA" w:rsidRPr="00E03363" w:rsidRDefault="000F16D5"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5</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No caso do § 4º, se o Vereador eleito for titular de outro cargo da Mesa Diretora, seu cargo de origem será declarado vago, com a consequente eleição para o seu preenchimento.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33.</w:t>
      </w:r>
      <w:r w:rsidRPr="00E03363">
        <w:rPr>
          <w:rFonts w:ascii="Bookman Old Style" w:hAnsi="Bookman Old Style" w:cs="Times New Roman"/>
          <w:sz w:val="24"/>
          <w:szCs w:val="24"/>
          <w:lang w:val="pt-BR"/>
        </w:rPr>
        <w:t xml:space="preserve"> Os membros da Mesa, isoladamente ou em conjunto, poderão ser destituídos de seus cargos, mediante resolução aprovada em votação aberta e nominal, por dois terços dos membros da Câmara, assegurado o direito de ampla defesa.</w:t>
      </w:r>
    </w:p>
    <w:p w:rsidR="00806DEA" w:rsidRPr="00E03363" w:rsidRDefault="000F16D5"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 xml:space="preserve">O membro da Mesa Diretora é passível de destituição quando: </w:t>
      </w:r>
    </w:p>
    <w:p w:rsidR="00806DEA" w:rsidRPr="00E03363" w:rsidRDefault="007B5FA7" w:rsidP="00B94195">
      <w:pPr>
        <w:pStyle w:val="SemEspaamento"/>
        <w:numPr>
          <w:ilvl w:val="0"/>
          <w:numId w:val="23"/>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f</w:t>
      </w:r>
      <w:r w:rsidR="00806DEA" w:rsidRPr="00E03363">
        <w:rPr>
          <w:rFonts w:ascii="Bookman Old Style" w:hAnsi="Bookman Old Style" w:cs="Times New Roman"/>
          <w:sz w:val="24"/>
          <w:szCs w:val="24"/>
          <w:lang w:val="pt-BR"/>
        </w:rPr>
        <w:t>altoso;</w:t>
      </w:r>
    </w:p>
    <w:p w:rsidR="00806DEA" w:rsidRPr="00E03363" w:rsidRDefault="007B5FA7" w:rsidP="00B94195">
      <w:pPr>
        <w:pStyle w:val="SemEspaamento"/>
        <w:numPr>
          <w:ilvl w:val="0"/>
          <w:numId w:val="23"/>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o</w:t>
      </w:r>
      <w:r w:rsidR="00806DEA" w:rsidRPr="00E03363">
        <w:rPr>
          <w:rFonts w:ascii="Bookman Old Style" w:hAnsi="Bookman Old Style" w:cs="Times New Roman"/>
          <w:sz w:val="24"/>
          <w:szCs w:val="24"/>
          <w:lang w:val="pt-BR"/>
        </w:rPr>
        <w:t>misso;</w:t>
      </w:r>
    </w:p>
    <w:p w:rsidR="00806DEA" w:rsidRPr="00E03363" w:rsidRDefault="007B5FA7" w:rsidP="00B94195">
      <w:pPr>
        <w:pStyle w:val="SemEspaamento"/>
        <w:numPr>
          <w:ilvl w:val="0"/>
          <w:numId w:val="23"/>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i</w:t>
      </w:r>
      <w:r w:rsidR="00806DEA" w:rsidRPr="00E03363">
        <w:rPr>
          <w:rFonts w:ascii="Bookman Old Style" w:hAnsi="Bookman Old Style" w:cs="Times New Roman"/>
          <w:sz w:val="24"/>
          <w:szCs w:val="24"/>
          <w:lang w:val="pt-BR"/>
        </w:rPr>
        <w:t xml:space="preserve">neficiente no desempenho das atribuições de seu cargo; </w:t>
      </w:r>
    </w:p>
    <w:p w:rsidR="00806DEA" w:rsidRPr="00E03363" w:rsidRDefault="007B5FA7" w:rsidP="00B94195">
      <w:pPr>
        <w:pStyle w:val="SemEspaamento"/>
        <w:numPr>
          <w:ilvl w:val="0"/>
          <w:numId w:val="23"/>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e</w:t>
      </w:r>
      <w:r w:rsidR="00806DEA" w:rsidRPr="00E03363">
        <w:rPr>
          <w:rFonts w:ascii="Bookman Old Style" w:hAnsi="Bookman Old Style" w:cs="Times New Roman"/>
          <w:sz w:val="24"/>
          <w:szCs w:val="24"/>
          <w:lang w:val="pt-BR"/>
        </w:rPr>
        <w:t>xorbitar das atribuições a ele conferidas por este Regimento.</w:t>
      </w:r>
    </w:p>
    <w:p w:rsidR="00806DEA" w:rsidRPr="00E03363" w:rsidRDefault="000F16D5"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 deliberação sobre o projeto de resolução que propõe destituição da Mesa ou de um de seus cargos será realizada em Sessão Plenária Extraordinária, especialmente convocada para esta finalidade.</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34.</w:t>
      </w:r>
      <w:r w:rsidRPr="00E03363">
        <w:rPr>
          <w:rFonts w:ascii="Bookman Old Style" w:hAnsi="Bookman Old Style" w:cs="Times New Roman"/>
          <w:sz w:val="24"/>
          <w:szCs w:val="24"/>
          <w:lang w:val="pt-BR"/>
        </w:rPr>
        <w:t xml:space="preserve"> O processo de destituição terá início com a apresentação de representação subscrita por Vereador, lida, pelo seu autor, em qualquer fase da Sessão Plenária, com a exposição dos fatos e fundamentos que embasam o pedido.</w:t>
      </w:r>
    </w:p>
    <w:p w:rsidR="00806DEA" w:rsidRPr="00E03363" w:rsidRDefault="000F16D5"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Oferecida a representação e recebida pelo Plenário, pelo voto da maioria absoluta dos Vereadores, a mesma será instruída e analisada por Comissão Processante.</w:t>
      </w:r>
    </w:p>
    <w:p w:rsidR="00806DEA" w:rsidRPr="00E03363" w:rsidRDefault="000F16D5"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 Comissão Processante de que trata o § 1º será composta por três Vereadores sorteados, dentre os desimpedidos, de acordo com o critério da proporcionalidade partidária, não podendo nela constar o autor da representação e o Vereador contra quem ela se dirige.</w:t>
      </w:r>
    </w:p>
    <w:p w:rsidR="00806DEA" w:rsidRPr="00E03363" w:rsidRDefault="000F16D5"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3</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Instalada a Comissão, o acusado será notificado dentro de quarenta e oito horas e terá o prazo de cinco dias para apresentar defesa, por escrito.</w:t>
      </w:r>
    </w:p>
    <w:p w:rsidR="00806DEA" w:rsidRPr="00E03363" w:rsidRDefault="000F16D5"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4</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Findo o prazo de defesa estabelecido no § 3º, a Comissão Processante procederá às diligências necessárias, emitindo seu Parecer no prazo de quinze dias.</w:t>
      </w:r>
    </w:p>
    <w:p w:rsidR="00806DEA" w:rsidRPr="00E03363" w:rsidRDefault="000F16D5"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5</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O acusado, por seu advogado constituído, poderá acompanhar todos os atos e diligências da Comissão Processante.</w:t>
      </w:r>
    </w:p>
    <w:p w:rsidR="00806DEA" w:rsidRPr="00E03363" w:rsidRDefault="000F16D5"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6</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 Comissão Processante, no prazo definido no § 4º, deverá concluir:</w:t>
      </w:r>
    </w:p>
    <w:p w:rsidR="00806DEA" w:rsidRPr="00E03363" w:rsidRDefault="007B5FA7" w:rsidP="00B94195">
      <w:pPr>
        <w:pStyle w:val="SemEspaamento"/>
        <w:numPr>
          <w:ilvl w:val="0"/>
          <w:numId w:val="2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lastRenderedPageBreak/>
        <w:t>p</w:t>
      </w:r>
      <w:r w:rsidR="00806DEA" w:rsidRPr="00E03363">
        <w:rPr>
          <w:rFonts w:ascii="Bookman Old Style" w:hAnsi="Bookman Old Style" w:cs="Times New Roman"/>
          <w:sz w:val="24"/>
          <w:szCs w:val="24"/>
          <w:lang w:val="pt-BR"/>
        </w:rPr>
        <w:t xml:space="preserve">ela improcedência da representação, se julgá-la infundada; </w:t>
      </w:r>
    </w:p>
    <w:p w:rsidR="00806DEA" w:rsidRPr="00E03363" w:rsidRDefault="007B5FA7" w:rsidP="00B94195">
      <w:pPr>
        <w:pStyle w:val="SemEspaamento"/>
        <w:numPr>
          <w:ilvl w:val="0"/>
          <w:numId w:val="2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w:t>
      </w:r>
      <w:r w:rsidR="00806DEA" w:rsidRPr="00E03363">
        <w:rPr>
          <w:rFonts w:ascii="Bookman Old Style" w:hAnsi="Bookman Old Style" w:cs="Times New Roman"/>
          <w:sz w:val="24"/>
          <w:szCs w:val="24"/>
          <w:lang w:val="pt-BR"/>
        </w:rPr>
        <w:t>ela procedência, se entender ser o caso de destituição.</w:t>
      </w:r>
    </w:p>
    <w:p w:rsidR="00806DEA" w:rsidRPr="00E03363" w:rsidRDefault="000F16D5"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7</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Se a Comissão Processante concluir pela procedência da representação e consequente destituição, o Parecer deverá conter, em anexo, projeto de resolução com a articulação do seu posicionamento.</w:t>
      </w:r>
    </w:p>
    <w:p w:rsidR="00806DEA" w:rsidRPr="00E03363" w:rsidRDefault="000F16D5"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8</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 representação de que trata este artigo, após publicação e divulgação do Parecer da Comissão Processante, será colocada em discussão e votação em Sessão Plenária Extraordinária, com pauta única, convocada em até cinco dias após o encerramento do prazo de que trata o § 4º.</w:t>
      </w:r>
    </w:p>
    <w:p w:rsidR="00806DEA" w:rsidRPr="00E03363" w:rsidRDefault="000F16D5"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9</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Para a discussão da representação, observar-se-á:</w:t>
      </w:r>
    </w:p>
    <w:p w:rsidR="00806DEA" w:rsidRPr="00E03363" w:rsidRDefault="007B5FA7" w:rsidP="00AE25C9">
      <w:pPr>
        <w:pStyle w:val="SemEspaamento"/>
        <w:numPr>
          <w:ilvl w:val="0"/>
          <w:numId w:val="25"/>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o</w:t>
      </w:r>
      <w:r w:rsidR="00806DEA" w:rsidRPr="00E03363">
        <w:rPr>
          <w:rFonts w:ascii="Bookman Old Style" w:hAnsi="Bookman Old Style" w:cs="Times New Roman"/>
          <w:sz w:val="24"/>
          <w:szCs w:val="24"/>
          <w:lang w:val="pt-BR"/>
        </w:rPr>
        <w:t xml:space="preserve"> autor e o acusado farão os pronunciamentos iniciais, pelo prazo de dez minutos cada um;</w:t>
      </w:r>
    </w:p>
    <w:p w:rsidR="00806DEA" w:rsidRPr="00E03363" w:rsidRDefault="007B5FA7" w:rsidP="00AE25C9">
      <w:pPr>
        <w:pStyle w:val="SemEspaamento"/>
        <w:numPr>
          <w:ilvl w:val="0"/>
          <w:numId w:val="25"/>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w:t>
      </w:r>
      <w:r w:rsidR="00806DEA" w:rsidRPr="00E03363">
        <w:rPr>
          <w:rFonts w:ascii="Bookman Old Style" w:hAnsi="Bookman Old Style" w:cs="Times New Roman"/>
          <w:sz w:val="24"/>
          <w:szCs w:val="24"/>
          <w:lang w:val="pt-BR"/>
        </w:rPr>
        <w:t>ada Vereador, querendo, por uma vez, poderá pronunciar-se sobre as manifestações do autor e do acusado, bem como sobre o processo de destituição, pelo prazo de cinco minutos;</w:t>
      </w:r>
    </w:p>
    <w:p w:rsidR="00806DEA" w:rsidRPr="00E03363" w:rsidRDefault="007B5FA7" w:rsidP="00AE25C9">
      <w:pPr>
        <w:pStyle w:val="SemEspaamento"/>
        <w:numPr>
          <w:ilvl w:val="0"/>
          <w:numId w:val="25"/>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w:t>
      </w:r>
      <w:r w:rsidR="00806DEA" w:rsidRPr="00E03363">
        <w:rPr>
          <w:rFonts w:ascii="Bookman Old Style" w:hAnsi="Bookman Old Style" w:cs="Times New Roman"/>
          <w:sz w:val="24"/>
          <w:szCs w:val="24"/>
          <w:lang w:val="pt-BR"/>
        </w:rPr>
        <w:t>pós a manifestação dos Vereadores, o autor e o acusado terão três minutos para os pronunciamentos finais;</w:t>
      </w:r>
    </w:p>
    <w:p w:rsidR="00806DEA" w:rsidRPr="00E03363" w:rsidRDefault="007B5FA7" w:rsidP="00AE25C9">
      <w:pPr>
        <w:pStyle w:val="SemEspaamento"/>
        <w:numPr>
          <w:ilvl w:val="0"/>
          <w:numId w:val="25"/>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w:t>
      </w:r>
      <w:r w:rsidR="00806DEA" w:rsidRPr="00E03363">
        <w:rPr>
          <w:rFonts w:ascii="Bookman Old Style" w:hAnsi="Bookman Old Style" w:cs="Times New Roman"/>
          <w:sz w:val="24"/>
          <w:szCs w:val="24"/>
          <w:lang w:val="pt-BR"/>
        </w:rPr>
        <w:t>urante as manifestações de que trata este parágrafo não serão admitidos apartes.</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10.</w:t>
      </w:r>
      <w:r w:rsidRPr="00E03363">
        <w:rPr>
          <w:rFonts w:ascii="Bookman Old Style" w:hAnsi="Bookman Old Style" w:cs="Times New Roman"/>
          <w:sz w:val="24"/>
          <w:szCs w:val="24"/>
          <w:lang w:val="pt-BR"/>
        </w:rPr>
        <w:t xml:space="preserve"> Encerrada a discussão, proceder-se-á a votação, que será nominal e aberta.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11.</w:t>
      </w:r>
      <w:r w:rsidRPr="00E03363">
        <w:rPr>
          <w:rFonts w:ascii="Bookman Old Style" w:hAnsi="Bookman Old Style" w:cs="Times New Roman"/>
          <w:sz w:val="24"/>
          <w:szCs w:val="24"/>
          <w:lang w:val="pt-BR"/>
        </w:rPr>
        <w:t xml:space="preserve"> Encerrada a votação, será proclamado o resultado ou com o arquivamento do processo ou com a declaração de destituição do cargo contra quem a representação foi formulada.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12.</w:t>
      </w:r>
      <w:r w:rsidRPr="00E03363">
        <w:rPr>
          <w:rFonts w:ascii="Bookman Old Style" w:hAnsi="Bookman Old Style" w:cs="Times New Roman"/>
          <w:sz w:val="24"/>
          <w:szCs w:val="24"/>
          <w:lang w:val="pt-BR"/>
        </w:rPr>
        <w:t xml:space="preserve"> Decidida pela destituição de membro de cargo da Mesa Diretora, a resolução será publicada e o cargo será declarado vago.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13.</w:t>
      </w:r>
      <w:r w:rsidRPr="00E03363">
        <w:rPr>
          <w:rFonts w:ascii="Bookman Old Style" w:hAnsi="Bookman Old Style" w:cs="Times New Roman"/>
          <w:sz w:val="24"/>
          <w:szCs w:val="24"/>
          <w:lang w:val="pt-BR"/>
        </w:rPr>
        <w:t xml:space="preserve"> O processo previsto neste artigo, inclusive a Sessão Plenária Extraordinária de que trata os §§ 8º a 11, não poderá ser conduzido pelo autor da representação ou pelo Vereador contra quem ela se dirige.</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35.</w:t>
      </w:r>
      <w:r w:rsidRPr="00E03363">
        <w:rPr>
          <w:rFonts w:ascii="Bookman Old Style" w:hAnsi="Bookman Old Style" w:cs="Times New Roman"/>
          <w:sz w:val="24"/>
          <w:szCs w:val="24"/>
          <w:lang w:val="pt-BR"/>
        </w:rPr>
        <w:t xml:space="preserve"> Para o preenchimento dos cargos vagos na Mesa Diretora haverá eleições suplementares na primeira Sessão Plenária Ordinária seguinte àquela na qual se verificarem as vagas, observadas as formalidades do art. 31 deste Regimento Interno.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0F16D5">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Seção III</w:t>
      </w:r>
    </w:p>
    <w:p w:rsidR="00806DEA" w:rsidRPr="00E03363" w:rsidRDefault="00806DEA" w:rsidP="000F16D5">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Da Competência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36.</w:t>
      </w:r>
      <w:r w:rsidRPr="00E03363">
        <w:rPr>
          <w:rFonts w:ascii="Bookman Old Style" w:hAnsi="Bookman Old Style" w:cs="Times New Roman"/>
          <w:sz w:val="24"/>
          <w:szCs w:val="24"/>
          <w:lang w:val="pt-BR"/>
        </w:rPr>
        <w:t xml:space="preserve"> Compete à Mesa Diretora:</w:t>
      </w:r>
    </w:p>
    <w:p w:rsidR="00806DEA" w:rsidRPr="00E03363" w:rsidRDefault="007B5FA7" w:rsidP="00AE25C9">
      <w:pPr>
        <w:pStyle w:val="SemEspaamento"/>
        <w:numPr>
          <w:ilvl w:val="0"/>
          <w:numId w:val="2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w:t>
      </w:r>
      <w:r w:rsidR="00806DEA" w:rsidRPr="00E03363">
        <w:rPr>
          <w:rFonts w:ascii="Bookman Old Style" w:hAnsi="Bookman Old Style" w:cs="Times New Roman"/>
          <w:sz w:val="24"/>
          <w:szCs w:val="24"/>
          <w:lang w:val="pt-BR"/>
        </w:rPr>
        <w:t>dministrar a Câmara com o objetivo de assegurar o exercício pleno das prerrogativas do Poder Legislativo Municipal;</w:t>
      </w:r>
    </w:p>
    <w:p w:rsidR="00806DEA" w:rsidRPr="00E03363" w:rsidRDefault="007B5FA7" w:rsidP="00AE25C9">
      <w:pPr>
        <w:pStyle w:val="SemEspaamento"/>
        <w:numPr>
          <w:ilvl w:val="0"/>
          <w:numId w:val="2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w:t>
      </w:r>
      <w:r w:rsidR="00806DEA" w:rsidRPr="00E03363">
        <w:rPr>
          <w:rFonts w:ascii="Bookman Old Style" w:hAnsi="Bookman Old Style" w:cs="Times New Roman"/>
          <w:sz w:val="24"/>
          <w:szCs w:val="24"/>
          <w:lang w:val="pt-BR"/>
        </w:rPr>
        <w:t>presentar, relativamente à Câmara Municipal, proposição dispondo sobre:</w:t>
      </w:r>
    </w:p>
    <w:p w:rsidR="00806DEA" w:rsidRPr="00E03363" w:rsidRDefault="007B5FA7" w:rsidP="00AE25C9">
      <w:pPr>
        <w:pStyle w:val="SemEspaamento"/>
        <w:numPr>
          <w:ilvl w:val="0"/>
          <w:numId w:val="27"/>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o</w:t>
      </w:r>
      <w:r w:rsidR="00806DEA" w:rsidRPr="00E03363">
        <w:rPr>
          <w:rFonts w:ascii="Bookman Old Style" w:hAnsi="Bookman Old Style" w:cs="Times New Roman"/>
          <w:sz w:val="24"/>
          <w:szCs w:val="24"/>
          <w:lang w:val="pt-BR"/>
        </w:rPr>
        <w:t xml:space="preserve">rganização e funcionamento institucional; </w:t>
      </w:r>
    </w:p>
    <w:p w:rsidR="00806DEA" w:rsidRPr="00E03363" w:rsidRDefault="007B5FA7" w:rsidP="00AE25C9">
      <w:pPr>
        <w:pStyle w:val="SemEspaamento"/>
        <w:numPr>
          <w:ilvl w:val="0"/>
          <w:numId w:val="27"/>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w:t>
      </w:r>
      <w:r w:rsidR="00806DEA" w:rsidRPr="00E03363">
        <w:rPr>
          <w:rFonts w:ascii="Bookman Old Style" w:hAnsi="Bookman Old Style" w:cs="Times New Roman"/>
          <w:sz w:val="24"/>
          <w:szCs w:val="24"/>
          <w:lang w:val="pt-BR"/>
        </w:rPr>
        <w:t>riação, transformação ou extinção de cargos, empregos e funções públicas;</w:t>
      </w:r>
    </w:p>
    <w:p w:rsidR="00806DEA" w:rsidRPr="00E03363" w:rsidRDefault="007B5FA7" w:rsidP="00AE25C9">
      <w:pPr>
        <w:pStyle w:val="SemEspaamento"/>
        <w:numPr>
          <w:ilvl w:val="0"/>
          <w:numId w:val="27"/>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s</w:t>
      </w:r>
      <w:r w:rsidR="00806DEA" w:rsidRPr="00E03363">
        <w:rPr>
          <w:rFonts w:ascii="Bookman Old Style" w:hAnsi="Bookman Old Style" w:cs="Times New Roman"/>
          <w:sz w:val="24"/>
          <w:szCs w:val="24"/>
          <w:lang w:val="pt-BR"/>
        </w:rPr>
        <w:t xml:space="preserve">istema de remuneração dos seus servidores; </w:t>
      </w:r>
    </w:p>
    <w:p w:rsidR="00806DEA" w:rsidRPr="00E03363" w:rsidRDefault="007B5FA7" w:rsidP="00AE25C9">
      <w:pPr>
        <w:pStyle w:val="SemEspaamento"/>
        <w:numPr>
          <w:ilvl w:val="0"/>
          <w:numId w:val="2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e</w:t>
      </w:r>
      <w:r w:rsidR="00806DEA" w:rsidRPr="00E03363">
        <w:rPr>
          <w:rFonts w:ascii="Bookman Old Style" w:hAnsi="Bookman Old Style" w:cs="Times New Roman"/>
          <w:sz w:val="24"/>
          <w:szCs w:val="24"/>
          <w:lang w:val="pt-BR"/>
        </w:rPr>
        <w:t xml:space="preserve">laborar e encaminhar ao Poder Executivo proposta orçamentária da Câmara Municipal, observados os limites constitucionais, com o objetivo de integrar </w:t>
      </w:r>
      <w:r w:rsidR="00806DEA" w:rsidRPr="00E03363">
        <w:rPr>
          <w:rFonts w:ascii="Bookman Old Style" w:hAnsi="Bookman Old Style" w:cs="Times New Roman"/>
          <w:sz w:val="24"/>
          <w:szCs w:val="24"/>
          <w:lang w:val="pt-BR"/>
        </w:rPr>
        <w:lastRenderedPageBreak/>
        <w:t>os projetos de lei do plano plurianual, das diretrizes orçamentárias e do orçamento anual do Município;</w:t>
      </w:r>
    </w:p>
    <w:p w:rsidR="00806DEA" w:rsidRPr="00E03363" w:rsidRDefault="007B5FA7" w:rsidP="00AE25C9">
      <w:pPr>
        <w:pStyle w:val="SemEspaamento"/>
        <w:numPr>
          <w:ilvl w:val="0"/>
          <w:numId w:val="2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w:t>
      </w:r>
      <w:r w:rsidR="00806DEA" w:rsidRPr="00E03363">
        <w:rPr>
          <w:rFonts w:ascii="Bookman Old Style" w:hAnsi="Bookman Old Style" w:cs="Times New Roman"/>
          <w:sz w:val="24"/>
          <w:szCs w:val="24"/>
          <w:lang w:val="pt-BR"/>
        </w:rPr>
        <w:t>rovidenciar a suplementação de dotações do orçamento da Câmara Municipal, observado o limite de autorização constante da lei orçamentária, desde que os recursos para a sua cobertura sejam provenientes do seu próprio orçamento;</w:t>
      </w:r>
    </w:p>
    <w:p w:rsidR="00806DEA" w:rsidRPr="00E03363" w:rsidRDefault="007B5FA7" w:rsidP="00AE25C9">
      <w:pPr>
        <w:pStyle w:val="SemEspaamento"/>
        <w:numPr>
          <w:ilvl w:val="0"/>
          <w:numId w:val="2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e</w:t>
      </w:r>
      <w:r w:rsidR="00806DEA" w:rsidRPr="00E03363">
        <w:rPr>
          <w:rFonts w:ascii="Bookman Old Style" w:hAnsi="Bookman Old Style" w:cs="Times New Roman"/>
          <w:sz w:val="24"/>
          <w:szCs w:val="24"/>
          <w:lang w:val="pt-BR"/>
        </w:rPr>
        <w:t>laborar o regulamento dos serviços internos;</w:t>
      </w:r>
    </w:p>
    <w:p w:rsidR="00806DEA" w:rsidRPr="00E03363" w:rsidRDefault="007B5FA7" w:rsidP="00AE25C9">
      <w:pPr>
        <w:pStyle w:val="SemEspaamento"/>
        <w:numPr>
          <w:ilvl w:val="0"/>
          <w:numId w:val="2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w:t>
      </w:r>
      <w:r w:rsidR="00806DEA" w:rsidRPr="00E03363">
        <w:rPr>
          <w:rFonts w:ascii="Bookman Old Style" w:hAnsi="Bookman Old Style" w:cs="Times New Roman"/>
          <w:sz w:val="24"/>
          <w:szCs w:val="24"/>
          <w:lang w:val="pt-BR"/>
        </w:rPr>
        <w:t>presentar, na última Sessão Plenária Ordinária da Sessão Legislativa, relatório dos trabalhos realizados, com as sugestões que entender convenientes;</w:t>
      </w:r>
    </w:p>
    <w:p w:rsidR="00806DEA" w:rsidRPr="00E03363" w:rsidRDefault="007B5FA7" w:rsidP="00AE25C9">
      <w:pPr>
        <w:pStyle w:val="SemEspaamento"/>
        <w:numPr>
          <w:ilvl w:val="0"/>
          <w:numId w:val="2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f</w:t>
      </w:r>
      <w:r w:rsidR="00806DEA" w:rsidRPr="00E03363">
        <w:rPr>
          <w:rFonts w:ascii="Bookman Old Style" w:hAnsi="Bookman Old Style" w:cs="Times New Roman"/>
          <w:sz w:val="24"/>
          <w:szCs w:val="24"/>
          <w:lang w:val="pt-BR"/>
        </w:rPr>
        <w:t>ixar diretrizes para a divulgação das atividades da Câmara Municipal, inclusive com o uso de seus canais eletrônicos de comunicação;</w:t>
      </w:r>
    </w:p>
    <w:p w:rsidR="00806DEA" w:rsidRPr="00E03363" w:rsidRDefault="007B5FA7" w:rsidP="00AE25C9">
      <w:pPr>
        <w:pStyle w:val="SemEspaamento"/>
        <w:numPr>
          <w:ilvl w:val="0"/>
          <w:numId w:val="2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w:t>
      </w:r>
      <w:r w:rsidR="00806DEA" w:rsidRPr="00E03363">
        <w:rPr>
          <w:rFonts w:ascii="Bookman Old Style" w:hAnsi="Bookman Old Style" w:cs="Times New Roman"/>
          <w:sz w:val="24"/>
          <w:szCs w:val="24"/>
          <w:lang w:val="pt-BR"/>
        </w:rPr>
        <w:t>ecidir sobre os serviços da Câmara Municipal, durante as Sessões Legislativas e nos seus Recessos, e determinar as providências necessárias à regularidade dos trabalhos legislativos;</w:t>
      </w:r>
    </w:p>
    <w:p w:rsidR="00806DEA" w:rsidRPr="00E03363" w:rsidRDefault="007B5FA7" w:rsidP="00AE25C9">
      <w:pPr>
        <w:pStyle w:val="SemEspaamento"/>
        <w:numPr>
          <w:ilvl w:val="0"/>
          <w:numId w:val="2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w:t>
      </w:r>
      <w:r w:rsidR="00806DEA" w:rsidRPr="00E03363">
        <w:rPr>
          <w:rFonts w:ascii="Bookman Old Style" w:hAnsi="Bookman Old Style" w:cs="Times New Roman"/>
          <w:sz w:val="24"/>
          <w:szCs w:val="24"/>
          <w:lang w:val="pt-BR"/>
        </w:rPr>
        <w:t>ropor ação direta de inconstitucionalidade, por iniciativa própria ou a requerimento de Vereador ou de Comissão;</w:t>
      </w:r>
    </w:p>
    <w:p w:rsidR="00806DEA" w:rsidRPr="00E03363" w:rsidRDefault="007B5FA7" w:rsidP="00AE25C9">
      <w:pPr>
        <w:pStyle w:val="SemEspaamento"/>
        <w:numPr>
          <w:ilvl w:val="0"/>
          <w:numId w:val="2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w:t>
      </w:r>
      <w:r w:rsidR="00806DEA" w:rsidRPr="00E03363">
        <w:rPr>
          <w:rFonts w:ascii="Bookman Old Style" w:hAnsi="Bookman Old Style" w:cs="Times New Roman"/>
          <w:sz w:val="24"/>
          <w:szCs w:val="24"/>
          <w:lang w:val="pt-BR"/>
        </w:rPr>
        <w:t xml:space="preserve">ecidir sobre as providências e estruturação para o funcionamento da Câmara Municipal, quando suas atividades forem realizadas fora da sede; </w:t>
      </w:r>
    </w:p>
    <w:p w:rsidR="00806DEA" w:rsidRPr="00E03363" w:rsidRDefault="007B5FA7" w:rsidP="00AE25C9">
      <w:pPr>
        <w:pStyle w:val="SemEspaamento"/>
        <w:numPr>
          <w:ilvl w:val="0"/>
          <w:numId w:val="2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e</w:t>
      </w:r>
      <w:r w:rsidR="00806DEA" w:rsidRPr="00E03363">
        <w:rPr>
          <w:rFonts w:ascii="Bookman Old Style" w:hAnsi="Bookman Old Style" w:cs="Times New Roman"/>
          <w:sz w:val="24"/>
          <w:szCs w:val="24"/>
          <w:lang w:val="pt-BR"/>
        </w:rPr>
        <w:t>laborar e divulgar a discriminação analítica das dotações orçamentárias da Câmara Municipal e o seu cronograma de desembolso, bem como alterá-los, quando necessário, comunicando ao Prefeito;</w:t>
      </w:r>
    </w:p>
    <w:p w:rsidR="00806DEA" w:rsidRPr="00E03363" w:rsidRDefault="007B5FA7" w:rsidP="00AE25C9">
      <w:pPr>
        <w:pStyle w:val="SemEspaamento"/>
        <w:numPr>
          <w:ilvl w:val="0"/>
          <w:numId w:val="2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w:t>
      </w:r>
      <w:r w:rsidR="00806DEA" w:rsidRPr="00E03363">
        <w:rPr>
          <w:rFonts w:ascii="Bookman Old Style" w:hAnsi="Bookman Old Style" w:cs="Times New Roman"/>
          <w:sz w:val="24"/>
          <w:szCs w:val="24"/>
          <w:lang w:val="pt-BR"/>
        </w:rPr>
        <w:t>dotar as providências cabíveis, por solicitação do interessado, para a defesa judicial e extrajudicial de Vereador contra a ameaça ou a prática do ato atentatório ao livre exercício das prerrogativas constitucionais do mandato parlamentar;</w:t>
      </w:r>
    </w:p>
    <w:p w:rsidR="00806DEA" w:rsidRPr="00E03363" w:rsidRDefault="007B5FA7" w:rsidP="00AE25C9">
      <w:pPr>
        <w:pStyle w:val="SemEspaamento"/>
        <w:numPr>
          <w:ilvl w:val="0"/>
          <w:numId w:val="2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w:t>
      </w:r>
      <w:r w:rsidR="00806DEA" w:rsidRPr="00E03363">
        <w:rPr>
          <w:rFonts w:ascii="Bookman Old Style" w:hAnsi="Bookman Old Style" w:cs="Times New Roman"/>
          <w:sz w:val="24"/>
          <w:szCs w:val="24"/>
          <w:lang w:val="pt-BR"/>
        </w:rPr>
        <w:t>plicar a penalidade de censura escrita a Vereador ou a perda temporária do exercício do mandato, observada a forma prevista no Código de Ética Parlamentar;</w:t>
      </w:r>
    </w:p>
    <w:p w:rsidR="00806DEA" w:rsidRPr="00E03363" w:rsidRDefault="007B5FA7" w:rsidP="00AE25C9">
      <w:pPr>
        <w:pStyle w:val="SemEspaamento"/>
        <w:numPr>
          <w:ilvl w:val="0"/>
          <w:numId w:val="2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w:t>
      </w:r>
      <w:r w:rsidR="00806DEA" w:rsidRPr="00E03363">
        <w:rPr>
          <w:rFonts w:ascii="Bookman Old Style" w:hAnsi="Bookman Old Style" w:cs="Times New Roman"/>
          <w:sz w:val="24"/>
          <w:szCs w:val="24"/>
          <w:lang w:val="pt-BR"/>
        </w:rPr>
        <w:t>eclarar a perda definitiva de mandato de Vereador, na forma deste Regimento e da Lei Orgânica do Município;</w:t>
      </w:r>
    </w:p>
    <w:p w:rsidR="00806DEA" w:rsidRPr="00E03363" w:rsidRDefault="007B5FA7" w:rsidP="00AE25C9">
      <w:pPr>
        <w:pStyle w:val="SemEspaamento"/>
        <w:numPr>
          <w:ilvl w:val="0"/>
          <w:numId w:val="2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w:t>
      </w:r>
      <w:r w:rsidR="00806DEA" w:rsidRPr="00E03363">
        <w:rPr>
          <w:rFonts w:ascii="Bookman Old Style" w:hAnsi="Bookman Old Style" w:cs="Times New Roman"/>
          <w:sz w:val="24"/>
          <w:szCs w:val="24"/>
          <w:lang w:val="pt-BR"/>
        </w:rPr>
        <w:t>ropor projeto de decreto legislativo que suspenda a execução de norma julgada inconstitucional ou que exorbite o poder regulamentador do Prefeito;</w:t>
      </w:r>
    </w:p>
    <w:p w:rsidR="00806DEA" w:rsidRPr="00E03363" w:rsidRDefault="007B5FA7" w:rsidP="00AE25C9">
      <w:pPr>
        <w:pStyle w:val="SemEspaamento"/>
        <w:numPr>
          <w:ilvl w:val="0"/>
          <w:numId w:val="2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e</w:t>
      </w:r>
      <w:r w:rsidR="00806DEA" w:rsidRPr="00E03363">
        <w:rPr>
          <w:rFonts w:ascii="Bookman Old Style" w:hAnsi="Bookman Old Style" w:cs="Times New Roman"/>
          <w:sz w:val="24"/>
          <w:szCs w:val="24"/>
          <w:lang w:val="pt-BR"/>
        </w:rPr>
        <w:t>laborar relatórios de gestão fiscal e decidir sobre a transparência dos dados e das informações exigíveis pela legislação federal, providenciando as respectivas publicações, inclusive em meios eletrônicos;</w:t>
      </w:r>
    </w:p>
    <w:p w:rsidR="00806DEA" w:rsidRPr="00E03363" w:rsidRDefault="007B5FA7" w:rsidP="00AE25C9">
      <w:pPr>
        <w:pStyle w:val="SemEspaamento"/>
        <w:numPr>
          <w:ilvl w:val="0"/>
          <w:numId w:val="2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w:t>
      </w:r>
      <w:r w:rsidR="00806DEA" w:rsidRPr="00E03363">
        <w:rPr>
          <w:rFonts w:ascii="Bookman Old Style" w:hAnsi="Bookman Old Style" w:cs="Times New Roman"/>
          <w:sz w:val="24"/>
          <w:szCs w:val="24"/>
          <w:lang w:val="pt-BR"/>
        </w:rPr>
        <w:t>romulgar emenda à Lei Orgânica do Município e determinar a respectiva publicação;</w:t>
      </w:r>
    </w:p>
    <w:p w:rsidR="00806DEA" w:rsidRPr="00E03363" w:rsidRDefault="007B5FA7" w:rsidP="00AE25C9">
      <w:pPr>
        <w:pStyle w:val="SemEspaamento"/>
        <w:numPr>
          <w:ilvl w:val="0"/>
          <w:numId w:val="2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w:t>
      </w:r>
      <w:r w:rsidR="00806DEA" w:rsidRPr="00E03363">
        <w:rPr>
          <w:rFonts w:ascii="Bookman Old Style" w:hAnsi="Bookman Old Style" w:cs="Times New Roman"/>
          <w:sz w:val="24"/>
          <w:szCs w:val="24"/>
          <w:lang w:val="pt-BR"/>
        </w:rPr>
        <w:t>ar posse ao Suplente de Vereador, quando convocado para o exercício do mandato, nos termos previstos neste Regimento;</w:t>
      </w:r>
    </w:p>
    <w:p w:rsidR="00806DEA" w:rsidRPr="00E03363" w:rsidRDefault="00415FD4" w:rsidP="00AE25C9">
      <w:pPr>
        <w:pStyle w:val="SemEspaamento"/>
        <w:numPr>
          <w:ilvl w:val="0"/>
          <w:numId w:val="2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w:t>
      </w:r>
      <w:r w:rsidR="00806DEA" w:rsidRPr="00E03363">
        <w:rPr>
          <w:rFonts w:ascii="Bookman Old Style" w:hAnsi="Bookman Old Style" w:cs="Times New Roman"/>
          <w:sz w:val="24"/>
          <w:szCs w:val="24"/>
          <w:lang w:val="pt-BR"/>
        </w:rPr>
        <w:t xml:space="preserve">ropor, até 30 de junho da última Sessão Legislativa da Legislatura: </w:t>
      </w:r>
    </w:p>
    <w:p w:rsidR="00806DEA" w:rsidRPr="00E03363" w:rsidRDefault="007B5FA7" w:rsidP="00006378">
      <w:pPr>
        <w:pStyle w:val="SemEspaamento"/>
        <w:numPr>
          <w:ilvl w:val="0"/>
          <w:numId w:val="28"/>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w:t>
      </w:r>
      <w:r w:rsidR="00806DEA" w:rsidRPr="00E03363">
        <w:rPr>
          <w:rFonts w:ascii="Bookman Old Style" w:hAnsi="Bookman Old Style" w:cs="Times New Roman"/>
          <w:sz w:val="24"/>
          <w:szCs w:val="24"/>
          <w:lang w:val="pt-BR"/>
        </w:rPr>
        <w:t>rojeto de lei fixando o valor dos subsídios mensais do Prefeito, do Vice-Prefeito e dos Secretários Municipais para o mandato subsequente;</w:t>
      </w:r>
    </w:p>
    <w:p w:rsidR="00806DEA" w:rsidRPr="00E03363" w:rsidRDefault="007B5FA7" w:rsidP="00006378">
      <w:pPr>
        <w:pStyle w:val="SemEspaamento"/>
        <w:numPr>
          <w:ilvl w:val="0"/>
          <w:numId w:val="28"/>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w:t>
      </w:r>
      <w:r w:rsidR="00806DEA" w:rsidRPr="00E03363">
        <w:rPr>
          <w:rFonts w:ascii="Bookman Old Style" w:hAnsi="Bookman Old Style" w:cs="Times New Roman"/>
          <w:sz w:val="24"/>
          <w:szCs w:val="24"/>
          <w:lang w:val="pt-BR"/>
        </w:rPr>
        <w:t>rojeto de lei fixando o valor do subsídio mensal dos Vereadores para a Legislatura subsequente;</w:t>
      </w:r>
    </w:p>
    <w:p w:rsidR="00806DEA" w:rsidRPr="00E03363" w:rsidRDefault="007B5FA7" w:rsidP="00AE25C9">
      <w:pPr>
        <w:pStyle w:val="SemEspaamento"/>
        <w:numPr>
          <w:ilvl w:val="0"/>
          <w:numId w:val="2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w:t>
      </w:r>
      <w:r w:rsidR="00806DEA" w:rsidRPr="00E03363">
        <w:rPr>
          <w:rFonts w:ascii="Bookman Old Style" w:hAnsi="Bookman Old Style" w:cs="Times New Roman"/>
          <w:sz w:val="24"/>
          <w:szCs w:val="24"/>
          <w:lang w:val="pt-BR"/>
        </w:rPr>
        <w:t>iscutir, deliberar e atender às diligências da Ouvidoria Parlamentar e da área legislativa;</w:t>
      </w:r>
    </w:p>
    <w:p w:rsidR="00806DEA" w:rsidRPr="00E03363" w:rsidRDefault="007B5FA7" w:rsidP="00AE25C9">
      <w:pPr>
        <w:pStyle w:val="SemEspaamento"/>
        <w:numPr>
          <w:ilvl w:val="0"/>
          <w:numId w:val="2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r</w:t>
      </w:r>
      <w:r w:rsidR="00806DEA" w:rsidRPr="00E03363">
        <w:rPr>
          <w:rFonts w:ascii="Bookman Old Style" w:hAnsi="Bookman Old Style" w:cs="Times New Roman"/>
          <w:sz w:val="24"/>
          <w:szCs w:val="24"/>
          <w:lang w:val="pt-BR"/>
        </w:rPr>
        <w:t xml:space="preserve">egulamentar e fiscalizar pelo uso legal do Cadastro Legislativo de Participação Popular, previsto no § 9º do art. 3º deste Regimento Interno. </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lastRenderedPageBreak/>
        <w:t>Parágrafo único.</w:t>
      </w:r>
      <w:r w:rsidRPr="00E03363">
        <w:rPr>
          <w:rFonts w:ascii="Bookman Old Style" w:hAnsi="Bookman Old Style" w:cs="Times New Roman"/>
          <w:sz w:val="24"/>
          <w:szCs w:val="24"/>
          <w:lang w:val="pt-BR"/>
        </w:rPr>
        <w:t xml:space="preserve"> Os projetos de lei referidos no inciso XIX observarão os limites constitucionais aplicáveis para a fixação do valor do subsídio mensal, em cada caso, e serão acompanhados dos impactos orçamentário e financeiro.</w:t>
      </w:r>
    </w:p>
    <w:p w:rsidR="00806DEA" w:rsidRPr="00E03363" w:rsidRDefault="00806DEA" w:rsidP="00C728AA">
      <w:pPr>
        <w:pStyle w:val="SemEspaamento"/>
        <w:spacing w:line="276" w:lineRule="auto"/>
        <w:jc w:val="both"/>
        <w:rPr>
          <w:rFonts w:ascii="Bookman Old Style" w:hAnsi="Bookman Old Style" w:cs="Times New Roman"/>
          <w:i/>
          <w:sz w:val="24"/>
          <w:szCs w:val="24"/>
          <w:lang w:val="pt-BR"/>
        </w:rPr>
      </w:pPr>
    </w:p>
    <w:p w:rsidR="00806DEA" w:rsidRPr="00E03363" w:rsidRDefault="00806DEA" w:rsidP="00415FD4">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Subseção I</w:t>
      </w:r>
    </w:p>
    <w:p w:rsidR="00806DEA" w:rsidRPr="00E03363" w:rsidRDefault="00806DEA" w:rsidP="00415FD4">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Do Presidente e do Vice-Presidente</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37.</w:t>
      </w:r>
      <w:r w:rsidRPr="00E03363">
        <w:rPr>
          <w:rFonts w:ascii="Bookman Old Style" w:hAnsi="Bookman Old Style" w:cs="Times New Roman"/>
          <w:sz w:val="24"/>
          <w:szCs w:val="24"/>
          <w:lang w:val="pt-BR"/>
        </w:rPr>
        <w:t xml:space="preserve"> O Presidente dirigirá, ordenará a despesa e representará a Câmara Municipal, nos termos da Lei Orgânica do Município e deste Regimento Interno.</w:t>
      </w:r>
    </w:p>
    <w:p w:rsidR="00806DEA" w:rsidRPr="00E03363" w:rsidRDefault="00415FD4"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rPr>
        <w:t>§ 1</w:t>
      </w:r>
      <w:r w:rsidRPr="00E03363">
        <w:rPr>
          <w:rFonts w:ascii="Bookman Old Style" w:hAnsi="Bookman Old Style" w:cs="Times New Roman"/>
          <w:b/>
          <w:strike/>
          <w:sz w:val="24"/>
          <w:szCs w:val="24"/>
        </w:rPr>
        <w:t>º</w:t>
      </w:r>
      <w:r w:rsidRPr="00E03363">
        <w:rPr>
          <w:rFonts w:ascii="Bookman Old Style" w:hAnsi="Bookman Old Style" w:cs="Times New Roman"/>
          <w:b/>
          <w:sz w:val="24"/>
          <w:szCs w:val="24"/>
        </w:rPr>
        <w:t>.</w:t>
      </w:r>
      <w:r w:rsidRPr="00E03363">
        <w:rPr>
          <w:rFonts w:ascii="Bookman Old Style" w:hAnsi="Bookman Old Style" w:cs="Times New Roman"/>
          <w:sz w:val="24"/>
          <w:szCs w:val="24"/>
        </w:rPr>
        <w:t xml:space="preserve"> </w:t>
      </w:r>
      <w:r w:rsidR="00806DEA" w:rsidRPr="00E03363">
        <w:rPr>
          <w:rFonts w:ascii="Bookman Old Style" w:hAnsi="Bookman Old Style" w:cs="Times New Roman"/>
          <w:sz w:val="24"/>
          <w:szCs w:val="24"/>
          <w:lang w:val="pt-BR"/>
        </w:rPr>
        <w:t>Compete ao Presidente:</w:t>
      </w:r>
    </w:p>
    <w:p w:rsidR="00806DEA" w:rsidRPr="00E03363" w:rsidRDefault="007B5FA7" w:rsidP="00006378">
      <w:pPr>
        <w:pStyle w:val="SemEspaamento"/>
        <w:numPr>
          <w:ilvl w:val="0"/>
          <w:numId w:val="29"/>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q</w:t>
      </w:r>
      <w:r w:rsidR="00806DEA" w:rsidRPr="00E03363">
        <w:rPr>
          <w:rFonts w:ascii="Bookman Old Style" w:hAnsi="Bookman Old Style" w:cs="Times New Roman"/>
          <w:sz w:val="24"/>
          <w:szCs w:val="24"/>
          <w:lang w:val="pt-BR"/>
        </w:rPr>
        <w:t>uanto às atividades do Plenário:</w:t>
      </w:r>
    </w:p>
    <w:p w:rsidR="00806DEA" w:rsidRPr="00E03363" w:rsidRDefault="007B5FA7" w:rsidP="00006378">
      <w:pPr>
        <w:pStyle w:val="SemEspaamento"/>
        <w:numPr>
          <w:ilvl w:val="0"/>
          <w:numId w:val="30"/>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w:t>
      </w:r>
      <w:r w:rsidR="00806DEA" w:rsidRPr="00E03363">
        <w:rPr>
          <w:rFonts w:ascii="Bookman Old Style" w:hAnsi="Bookman Old Style" w:cs="Times New Roman"/>
          <w:sz w:val="24"/>
          <w:szCs w:val="24"/>
          <w:lang w:val="pt-BR"/>
        </w:rPr>
        <w:t>onvocar, abrir, presidir, suspender e encerrar as Sessões Plenárias;</w:t>
      </w:r>
    </w:p>
    <w:p w:rsidR="00806DEA" w:rsidRPr="00E03363" w:rsidRDefault="007B5FA7" w:rsidP="00006378">
      <w:pPr>
        <w:pStyle w:val="SemEspaamento"/>
        <w:numPr>
          <w:ilvl w:val="0"/>
          <w:numId w:val="30"/>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w:t>
      </w:r>
      <w:r w:rsidR="00806DEA" w:rsidRPr="00E03363">
        <w:rPr>
          <w:rFonts w:ascii="Bookman Old Style" w:hAnsi="Bookman Old Style" w:cs="Times New Roman"/>
          <w:sz w:val="24"/>
          <w:szCs w:val="24"/>
          <w:lang w:val="pt-BR"/>
        </w:rPr>
        <w:t>onceder ou negar a palavra ao Vereador;</w:t>
      </w:r>
    </w:p>
    <w:p w:rsidR="00806DEA" w:rsidRPr="00E03363" w:rsidRDefault="007B5FA7" w:rsidP="00006378">
      <w:pPr>
        <w:pStyle w:val="SemEspaamento"/>
        <w:numPr>
          <w:ilvl w:val="0"/>
          <w:numId w:val="30"/>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w:t>
      </w:r>
      <w:r w:rsidR="00806DEA" w:rsidRPr="00E03363">
        <w:rPr>
          <w:rFonts w:ascii="Bookman Old Style" w:hAnsi="Bookman Old Style" w:cs="Times New Roman"/>
          <w:sz w:val="24"/>
          <w:szCs w:val="24"/>
          <w:lang w:val="pt-BR"/>
        </w:rPr>
        <w:t>eterminar ao Primeiro-Secretário, a leitura da ata e das comunicações que entender convenientes;</w:t>
      </w:r>
    </w:p>
    <w:p w:rsidR="00806DEA" w:rsidRPr="00E03363" w:rsidRDefault="007B5FA7" w:rsidP="00006378">
      <w:pPr>
        <w:pStyle w:val="SemEspaamento"/>
        <w:numPr>
          <w:ilvl w:val="0"/>
          <w:numId w:val="30"/>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w:t>
      </w:r>
      <w:r w:rsidR="00806DEA" w:rsidRPr="00E03363">
        <w:rPr>
          <w:rFonts w:ascii="Bookman Old Style" w:hAnsi="Bookman Old Style" w:cs="Times New Roman"/>
          <w:sz w:val="24"/>
          <w:szCs w:val="24"/>
          <w:lang w:val="pt-BR"/>
        </w:rPr>
        <w:t>dvertir o orador e, no caso de insistência, cassar a palavra, quando:</w:t>
      </w:r>
    </w:p>
    <w:p w:rsidR="00806DEA" w:rsidRPr="00E03363" w:rsidRDefault="007B5FA7" w:rsidP="00006378">
      <w:pPr>
        <w:pStyle w:val="SemEspaamento"/>
        <w:numPr>
          <w:ilvl w:val="0"/>
          <w:numId w:val="31"/>
        </w:numPr>
        <w:tabs>
          <w:tab w:val="left" w:pos="2552"/>
        </w:tabs>
        <w:spacing w:line="276" w:lineRule="auto"/>
        <w:ind w:left="1418"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s</w:t>
      </w:r>
      <w:r w:rsidR="00806DEA" w:rsidRPr="00E03363">
        <w:rPr>
          <w:rFonts w:ascii="Bookman Old Style" w:hAnsi="Bookman Old Style" w:cs="Times New Roman"/>
          <w:sz w:val="24"/>
          <w:szCs w:val="24"/>
          <w:lang w:val="pt-BR"/>
        </w:rPr>
        <w:t xml:space="preserve">e desviar da matéria em discussão; </w:t>
      </w:r>
    </w:p>
    <w:p w:rsidR="00806DEA" w:rsidRPr="00E03363" w:rsidRDefault="007B5FA7" w:rsidP="00006378">
      <w:pPr>
        <w:pStyle w:val="SemEspaamento"/>
        <w:numPr>
          <w:ilvl w:val="0"/>
          <w:numId w:val="31"/>
        </w:numPr>
        <w:tabs>
          <w:tab w:val="left" w:pos="2552"/>
        </w:tabs>
        <w:spacing w:line="276" w:lineRule="auto"/>
        <w:ind w:left="1418"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f</w:t>
      </w:r>
      <w:r w:rsidR="00806DEA" w:rsidRPr="00E03363">
        <w:rPr>
          <w:rFonts w:ascii="Bookman Old Style" w:hAnsi="Bookman Old Style" w:cs="Times New Roman"/>
          <w:sz w:val="24"/>
          <w:szCs w:val="24"/>
          <w:lang w:val="pt-BR"/>
        </w:rPr>
        <w:t>alar sobre o assunto vencido;</w:t>
      </w:r>
    </w:p>
    <w:p w:rsidR="00806DEA" w:rsidRPr="00E03363" w:rsidRDefault="007B5FA7" w:rsidP="00006378">
      <w:pPr>
        <w:pStyle w:val="SemEspaamento"/>
        <w:numPr>
          <w:ilvl w:val="0"/>
          <w:numId w:val="31"/>
        </w:numPr>
        <w:tabs>
          <w:tab w:val="left" w:pos="2552"/>
        </w:tabs>
        <w:spacing w:line="276" w:lineRule="auto"/>
        <w:ind w:left="1418"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f</w:t>
      </w:r>
      <w:r w:rsidR="00806DEA" w:rsidRPr="00E03363">
        <w:rPr>
          <w:rFonts w:ascii="Bookman Old Style" w:hAnsi="Bookman Old Style" w:cs="Times New Roman"/>
          <w:sz w:val="24"/>
          <w:szCs w:val="24"/>
          <w:lang w:val="pt-BR"/>
        </w:rPr>
        <w:t>altar com a consideração ou respeito à Câmara, a qualquer de seus membros ou aos poderes constituídos ou a seus titulares;</w:t>
      </w:r>
    </w:p>
    <w:p w:rsidR="00806DEA" w:rsidRPr="00E03363" w:rsidRDefault="007B5FA7" w:rsidP="00006378">
      <w:pPr>
        <w:pStyle w:val="SemEspaamento"/>
        <w:numPr>
          <w:ilvl w:val="0"/>
          <w:numId w:val="30"/>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w:t>
      </w:r>
      <w:r w:rsidR="00806DEA" w:rsidRPr="00E03363">
        <w:rPr>
          <w:rFonts w:ascii="Bookman Old Style" w:hAnsi="Bookman Old Style" w:cs="Times New Roman"/>
          <w:sz w:val="24"/>
          <w:szCs w:val="24"/>
          <w:lang w:val="pt-BR"/>
        </w:rPr>
        <w:t>brir e encerrar as fases da Sessão Plenária e os prazos concedidos aos oradores;</w:t>
      </w:r>
    </w:p>
    <w:p w:rsidR="00806DEA" w:rsidRPr="00E03363" w:rsidRDefault="007B5FA7" w:rsidP="00006378">
      <w:pPr>
        <w:pStyle w:val="SemEspaamento"/>
        <w:numPr>
          <w:ilvl w:val="0"/>
          <w:numId w:val="30"/>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w:t>
      </w:r>
      <w:r w:rsidR="00806DEA" w:rsidRPr="00E03363">
        <w:rPr>
          <w:rFonts w:ascii="Bookman Old Style" w:hAnsi="Bookman Old Style" w:cs="Times New Roman"/>
          <w:sz w:val="24"/>
          <w:szCs w:val="24"/>
          <w:lang w:val="pt-BR"/>
        </w:rPr>
        <w:t>efinir e organizar as matérias da Ordem do Dia;</w:t>
      </w:r>
    </w:p>
    <w:p w:rsidR="00806DEA" w:rsidRPr="00E03363" w:rsidRDefault="007B5FA7" w:rsidP="00006378">
      <w:pPr>
        <w:pStyle w:val="SemEspaamento"/>
        <w:numPr>
          <w:ilvl w:val="0"/>
          <w:numId w:val="30"/>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w:t>
      </w:r>
      <w:r w:rsidR="00806DEA" w:rsidRPr="00E03363">
        <w:rPr>
          <w:rFonts w:ascii="Bookman Old Style" w:hAnsi="Bookman Old Style" w:cs="Times New Roman"/>
          <w:sz w:val="24"/>
          <w:szCs w:val="24"/>
          <w:lang w:val="pt-BR"/>
        </w:rPr>
        <w:t>nunciar a matéria a ser discutida e votada, bem como o resultado das deliberações;</w:t>
      </w:r>
    </w:p>
    <w:p w:rsidR="00806DEA" w:rsidRPr="00E03363" w:rsidRDefault="007B5FA7" w:rsidP="00006378">
      <w:pPr>
        <w:pStyle w:val="SemEspaamento"/>
        <w:numPr>
          <w:ilvl w:val="0"/>
          <w:numId w:val="30"/>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w:t>
      </w:r>
      <w:r w:rsidR="00806DEA" w:rsidRPr="00E03363">
        <w:rPr>
          <w:rFonts w:ascii="Bookman Old Style" w:hAnsi="Bookman Old Style" w:cs="Times New Roman"/>
          <w:sz w:val="24"/>
          <w:szCs w:val="24"/>
          <w:lang w:val="pt-BR"/>
        </w:rPr>
        <w:t>eterminar a verificação de quórum, a qualquer momento da Sessão Plenária;</w:t>
      </w:r>
    </w:p>
    <w:p w:rsidR="00806DEA" w:rsidRPr="00E03363" w:rsidRDefault="007B5FA7" w:rsidP="00006378">
      <w:pPr>
        <w:pStyle w:val="SemEspaamento"/>
        <w:numPr>
          <w:ilvl w:val="0"/>
          <w:numId w:val="30"/>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r</w:t>
      </w:r>
      <w:r w:rsidR="00806DEA" w:rsidRPr="00E03363">
        <w:rPr>
          <w:rFonts w:ascii="Bookman Old Style" w:hAnsi="Bookman Old Style" w:cs="Times New Roman"/>
          <w:sz w:val="24"/>
          <w:szCs w:val="24"/>
          <w:lang w:val="pt-BR"/>
        </w:rPr>
        <w:t>esolver sobre qualquer questão de ordem ou submetê-la ao Plenário, quando este Regimento for omisso quanto ao seu encaminhamento;</w:t>
      </w:r>
    </w:p>
    <w:p w:rsidR="00806DEA" w:rsidRPr="00E03363" w:rsidRDefault="007B5FA7" w:rsidP="00006378">
      <w:pPr>
        <w:pStyle w:val="SemEspaamento"/>
        <w:numPr>
          <w:ilvl w:val="0"/>
          <w:numId w:val="30"/>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v</w:t>
      </w:r>
      <w:r w:rsidR="00806DEA" w:rsidRPr="00E03363">
        <w:rPr>
          <w:rFonts w:ascii="Bookman Old Style" w:hAnsi="Bookman Old Style" w:cs="Times New Roman"/>
          <w:sz w:val="24"/>
          <w:szCs w:val="24"/>
          <w:lang w:val="pt-BR"/>
        </w:rPr>
        <w:t>otar, quando a matéria exigir quórum qualificado e quando houver empate em votação de matérias que exijam a maioria de votos dos Vereadores presentes na Sessão Plenária;</w:t>
      </w:r>
    </w:p>
    <w:p w:rsidR="00806DEA" w:rsidRPr="00E03363" w:rsidRDefault="007B5FA7" w:rsidP="00006378">
      <w:pPr>
        <w:pStyle w:val="SemEspaamento"/>
        <w:numPr>
          <w:ilvl w:val="0"/>
          <w:numId w:val="30"/>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z</w:t>
      </w:r>
      <w:r w:rsidR="00806DEA" w:rsidRPr="00E03363">
        <w:rPr>
          <w:rFonts w:ascii="Bookman Old Style" w:hAnsi="Bookman Old Style" w:cs="Times New Roman"/>
          <w:sz w:val="24"/>
          <w:szCs w:val="24"/>
          <w:lang w:val="pt-BR"/>
        </w:rPr>
        <w:t>elar pelo cumprimento dos prazos estabelecidos em lei;</w:t>
      </w:r>
    </w:p>
    <w:p w:rsidR="00806DEA" w:rsidRPr="00E03363" w:rsidRDefault="007B5FA7" w:rsidP="00006378">
      <w:pPr>
        <w:pStyle w:val="SemEspaamento"/>
        <w:numPr>
          <w:ilvl w:val="0"/>
          <w:numId w:val="30"/>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e</w:t>
      </w:r>
      <w:r w:rsidR="00806DEA" w:rsidRPr="00E03363">
        <w:rPr>
          <w:rFonts w:ascii="Bookman Old Style" w:hAnsi="Bookman Old Style" w:cs="Times New Roman"/>
          <w:sz w:val="24"/>
          <w:szCs w:val="24"/>
          <w:lang w:val="pt-BR"/>
        </w:rPr>
        <w:t>ncaminhar ao Prefeito, em três dias úteis, a redação final de projeto que tenha sido aprovado em Plenário, com a absorção das emendas, se for o caso, sob a forma de autógrafo legislativo, para sanção ou veto;</w:t>
      </w:r>
    </w:p>
    <w:p w:rsidR="00806DEA" w:rsidRPr="00E03363" w:rsidRDefault="007B5FA7" w:rsidP="00006378">
      <w:pPr>
        <w:pStyle w:val="SemEspaamento"/>
        <w:numPr>
          <w:ilvl w:val="0"/>
          <w:numId w:val="30"/>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w:t>
      </w:r>
      <w:r w:rsidR="00806DEA" w:rsidRPr="00E03363">
        <w:rPr>
          <w:rFonts w:ascii="Bookman Old Style" w:hAnsi="Bookman Old Style" w:cs="Times New Roman"/>
          <w:sz w:val="24"/>
          <w:szCs w:val="24"/>
          <w:lang w:val="pt-BR"/>
        </w:rPr>
        <w:t>ar ciência ao Prefeito, no prazo referido na alínea “l”, sobre a rejeição de projeto de sua autoria;</w:t>
      </w:r>
    </w:p>
    <w:p w:rsidR="00806DEA" w:rsidRPr="00E03363" w:rsidRDefault="007B5FA7" w:rsidP="00006378">
      <w:pPr>
        <w:pStyle w:val="SemEspaamento"/>
        <w:numPr>
          <w:ilvl w:val="0"/>
          <w:numId w:val="30"/>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w:t>
      </w:r>
      <w:r w:rsidR="00806DEA" w:rsidRPr="00E03363">
        <w:rPr>
          <w:rFonts w:ascii="Bookman Old Style" w:hAnsi="Bookman Old Style" w:cs="Times New Roman"/>
          <w:sz w:val="24"/>
          <w:szCs w:val="24"/>
          <w:lang w:val="pt-BR"/>
        </w:rPr>
        <w:t>romulgar decreto legislativo e resolução, bem como lei com sanção tácita ou cujo veto tenha sido rejeitado pelo Plenário e não promulgada pelo Prefeito;</w:t>
      </w:r>
    </w:p>
    <w:p w:rsidR="00806DEA" w:rsidRPr="00E03363" w:rsidRDefault="007B5FA7" w:rsidP="00006378">
      <w:pPr>
        <w:pStyle w:val="SemEspaamento"/>
        <w:numPr>
          <w:ilvl w:val="0"/>
          <w:numId w:val="30"/>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w:t>
      </w:r>
      <w:r w:rsidR="00806DEA" w:rsidRPr="00E03363">
        <w:rPr>
          <w:rFonts w:ascii="Bookman Old Style" w:hAnsi="Bookman Old Style" w:cs="Times New Roman"/>
          <w:sz w:val="24"/>
          <w:szCs w:val="24"/>
          <w:lang w:val="pt-BR"/>
        </w:rPr>
        <w:t>ublicar no diário oficial da Câmara e em seus canais eletrônicos de divulgação, pelo prazo de vinte e quatro horas, os seguintes documentos do processo legislativo:</w:t>
      </w:r>
    </w:p>
    <w:p w:rsidR="00806DEA" w:rsidRPr="00E03363" w:rsidRDefault="007B5FA7" w:rsidP="00006378">
      <w:pPr>
        <w:pStyle w:val="SemEspaamento"/>
        <w:numPr>
          <w:ilvl w:val="0"/>
          <w:numId w:val="32"/>
        </w:numPr>
        <w:tabs>
          <w:tab w:val="left" w:pos="2552"/>
        </w:tabs>
        <w:spacing w:line="276" w:lineRule="auto"/>
        <w:ind w:left="1418"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w:t>
      </w:r>
      <w:r w:rsidR="00806DEA" w:rsidRPr="00E03363">
        <w:rPr>
          <w:rFonts w:ascii="Bookman Old Style" w:hAnsi="Bookman Old Style" w:cs="Times New Roman"/>
          <w:sz w:val="24"/>
          <w:szCs w:val="24"/>
          <w:lang w:val="pt-BR"/>
        </w:rPr>
        <w:t>s Emendas, os Pareceres de Comissão e, se houver, o voto em separado;</w:t>
      </w:r>
    </w:p>
    <w:p w:rsidR="00806DEA" w:rsidRPr="00E03363" w:rsidRDefault="007B5FA7" w:rsidP="00006378">
      <w:pPr>
        <w:pStyle w:val="SemEspaamento"/>
        <w:numPr>
          <w:ilvl w:val="0"/>
          <w:numId w:val="32"/>
        </w:numPr>
        <w:tabs>
          <w:tab w:val="left" w:pos="2552"/>
        </w:tabs>
        <w:spacing w:line="276" w:lineRule="auto"/>
        <w:ind w:left="1418"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lastRenderedPageBreak/>
        <w:t>a</w:t>
      </w:r>
      <w:r w:rsidR="00806DEA" w:rsidRPr="00E03363">
        <w:rPr>
          <w:rFonts w:ascii="Bookman Old Style" w:hAnsi="Bookman Old Style" w:cs="Times New Roman"/>
          <w:sz w:val="24"/>
          <w:szCs w:val="24"/>
          <w:lang w:val="pt-BR"/>
        </w:rPr>
        <w:t xml:space="preserve"> pauta das matérias que serão deliberadas na Ordem do Dia da Sessão Plenária;</w:t>
      </w:r>
    </w:p>
    <w:p w:rsidR="00806DEA" w:rsidRPr="00E03363" w:rsidRDefault="007B5FA7" w:rsidP="00006378">
      <w:pPr>
        <w:pStyle w:val="SemEspaamento"/>
        <w:numPr>
          <w:ilvl w:val="0"/>
          <w:numId w:val="32"/>
        </w:numPr>
        <w:tabs>
          <w:tab w:val="left" w:pos="2552"/>
        </w:tabs>
        <w:spacing w:line="276" w:lineRule="auto"/>
        <w:ind w:left="1418"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w:t>
      </w:r>
      <w:r w:rsidR="00806DEA" w:rsidRPr="00E03363">
        <w:rPr>
          <w:rFonts w:ascii="Bookman Old Style" w:hAnsi="Bookman Old Style" w:cs="Times New Roman"/>
          <w:sz w:val="24"/>
          <w:szCs w:val="24"/>
          <w:lang w:val="pt-BR"/>
        </w:rPr>
        <w:t xml:space="preserve"> redação final dos projetos de leis aprovados em sessão plenária;</w:t>
      </w:r>
    </w:p>
    <w:p w:rsidR="00806DEA" w:rsidRPr="00E03363" w:rsidRDefault="007B5FA7" w:rsidP="00006378">
      <w:pPr>
        <w:pStyle w:val="SemEspaamento"/>
        <w:numPr>
          <w:ilvl w:val="0"/>
          <w:numId w:val="29"/>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q</w:t>
      </w:r>
      <w:r w:rsidR="00806DEA" w:rsidRPr="00E03363">
        <w:rPr>
          <w:rFonts w:ascii="Bookman Old Style" w:hAnsi="Bookman Old Style" w:cs="Times New Roman"/>
          <w:sz w:val="24"/>
          <w:szCs w:val="24"/>
          <w:lang w:val="pt-BR"/>
        </w:rPr>
        <w:t>uanto à administração da Câmara Municipal:</w:t>
      </w:r>
    </w:p>
    <w:p w:rsidR="00806DEA" w:rsidRPr="00E03363" w:rsidRDefault="007B5FA7" w:rsidP="00006378">
      <w:pPr>
        <w:pStyle w:val="SemEspaamento"/>
        <w:numPr>
          <w:ilvl w:val="1"/>
          <w:numId w:val="33"/>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s</w:t>
      </w:r>
      <w:r w:rsidR="00806DEA" w:rsidRPr="00E03363">
        <w:rPr>
          <w:rFonts w:ascii="Bookman Old Style" w:hAnsi="Bookman Old Style" w:cs="Times New Roman"/>
          <w:sz w:val="24"/>
          <w:szCs w:val="24"/>
          <w:lang w:val="pt-BR"/>
        </w:rPr>
        <w:t>uperintender os serviços internos, praticando os atos administrativos e legais necessários ao seu bom funcionamento;</w:t>
      </w:r>
    </w:p>
    <w:p w:rsidR="00806DEA" w:rsidRPr="00E03363" w:rsidRDefault="007B5FA7" w:rsidP="00006378">
      <w:pPr>
        <w:pStyle w:val="SemEspaamento"/>
        <w:numPr>
          <w:ilvl w:val="1"/>
          <w:numId w:val="33"/>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w:t>
      </w:r>
      <w:r w:rsidR="00806DEA" w:rsidRPr="00E03363">
        <w:rPr>
          <w:rFonts w:ascii="Bookman Old Style" w:hAnsi="Bookman Old Style" w:cs="Times New Roman"/>
          <w:sz w:val="24"/>
          <w:szCs w:val="24"/>
          <w:lang w:val="pt-BR"/>
        </w:rPr>
        <w:t>dministrar e realizar a gestão de pessoas e de cargos da Câmara Municipal, podendo, para tanto, assinar portarias relacionadas ao histórico funcional dos servidores e Vereadores;</w:t>
      </w:r>
    </w:p>
    <w:p w:rsidR="00806DEA" w:rsidRPr="00E03363" w:rsidRDefault="007B5FA7" w:rsidP="00006378">
      <w:pPr>
        <w:pStyle w:val="SemEspaamento"/>
        <w:numPr>
          <w:ilvl w:val="1"/>
          <w:numId w:val="33"/>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e</w:t>
      </w:r>
      <w:r w:rsidR="00806DEA" w:rsidRPr="00E03363">
        <w:rPr>
          <w:rFonts w:ascii="Bookman Old Style" w:hAnsi="Bookman Old Style" w:cs="Times New Roman"/>
          <w:sz w:val="24"/>
          <w:szCs w:val="24"/>
          <w:lang w:val="pt-BR"/>
        </w:rPr>
        <w:t>xecutar, de acordo com as diretrizes definidas pela Mesa Diretora, a política remuneratória dos servidores da Câmara Municipal;</w:t>
      </w:r>
    </w:p>
    <w:p w:rsidR="00806DEA" w:rsidRPr="00E03363" w:rsidRDefault="007B5FA7" w:rsidP="00006378">
      <w:pPr>
        <w:pStyle w:val="SemEspaamento"/>
        <w:numPr>
          <w:ilvl w:val="1"/>
          <w:numId w:val="33"/>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w:t>
      </w:r>
      <w:r w:rsidR="00806DEA" w:rsidRPr="00E03363">
        <w:rPr>
          <w:rFonts w:ascii="Bookman Old Style" w:hAnsi="Bookman Old Style" w:cs="Times New Roman"/>
          <w:sz w:val="24"/>
          <w:szCs w:val="24"/>
          <w:lang w:val="pt-BR"/>
        </w:rPr>
        <w:t>utorizar, nos limites orçamentários, as despesas da Câmara e requisitar o numerário ao Prefeito, nos prazos e percentuais definidos para o duodécimo;</w:t>
      </w:r>
    </w:p>
    <w:p w:rsidR="00806DEA" w:rsidRPr="00E03363" w:rsidRDefault="007B5FA7" w:rsidP="00006378">
      <w:pPr>
        <w:pStyle w:val="SemEspaamento"/>
        <w:numPr>
          <w:ilvl w:val="1"/>
          <w:numId w:val="33"/>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w:t>
      </w:r>
      <w:r w:rsidR="00806DEA" w:rsidRPr="00E03363">
        <w:rPr>
          <w:rFonts w:ascii="Bookman Old Style" w:hAnsi="Bookman Old Style" w:cs="Times New Roman"/>
          <w:sz w:val="24"/>
          <w:szCs w:val="24"/>
          <w:lang w:val="pt-BR"/>
        </w:rPr>
        <w:t>roceder as licitações para compras, obras e serviços, formalizar os respectivos contratos e determinar a fiscalização de sua execução;</w:t>
      </w:r>
    </w:p>
    <w:p w:rsidR="00806DEA" w:rsidRPr="00E03363" w:rsidRDefault="007B5FA7" w:rsidP="00006378">
      <w:pPr>
        <w:pStyle w:val="SemEspaamento"/>
        <w:numPr>
          <w:ilvl w:val="1"/>
          <w:numId w:val="33"/>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w:t>
      </w:r>
      <w:r w:rsidR="00806DEA" w:rsidRPr="00E03363">
        <w:rPr>
          <w:rFonts w:ascii="Bookman Old Style" w:hAnsi="Bookman Old Style" w:cs="Times New Roman"/>
          <w:sz w:val="24"/>
          <w:szCs w:val="24"/>
          <w:lang w:val="pt-BR"/>
        </w:rPr>
        <w:t>eterminar a abertura de sindicância e de processo administrativo disciplinar;</w:t>
      </w:r>
    </w:p>
    <w:p w:rsidR="00806DEA" w:rsidRPr="00E03363" w:rsidRDefault="007B5FA7" w:rsidP="00006378">
      <w:pPr>
        <w:pStyle w:val="SemEspaamento"/>
        <w:numPr>
          <w:ilvl w:val="1"/>
          <w:numId w:val="33"/>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w:t>
      </w:r>
      <w:r w:rsidR="00806DEA" w:rsidRPr="00E03363">
        <w:rPr>
          <w:rFonts w:ascii="Bookman Old Style" w:hAnsi="Bookman Old Style" w:cs="Times New Roman"/>
          <w:sz w:val="24"/>
          <w:szCs w:val="24"/>
          <w:lang w:val="pt-BR"/>
        </w:rPr>
        <w:t>rovidenciar a expedição de certidões que forem requeridas à Câmara, relativas a despachos, atos ou informações expressamente mencionadas, conforme estabelece a Constituição Federal e a nas hipóteses definidas em lei;</w:t>
      </w:r>
    </w:p>
    <w:p w:rsidR="00806DEA" w:rsidRPr="00E03363" w:rsidRDefault="007B5FA7" w:rsidP="00006378">
      <w:pPr>
        <w:pStyle w:val="SemEspaamento"/>
        <w:numPr>
          <w:ilvl w:val="1"/>
          <w:numId w:val="33"/>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w:t>
      </w:r>
      <w:r w:rsidR="00806DEA" w:rsidRPr="00E03363">
        <w:rPr>
          <w:rFonts w:ascii="Bookman Old Style" w:hAnsi="Bookman Old Style" w:cs="Times New Roman"/>
          <w:sz w:val="24"/>
          <w:szCs w:val="24"/>
          <w:lang w:val="pt-BR"/>
        </w:rPr>
        <w:t>ar transparência proativa e assegurar o pleno acesso ao cidadão, inclusive nos canais eletrônicos de divulgação da Câmara Municipal, dos atos, dos dados e das ações da Presidência, da Mesa Diretora, de Comissões e de Vereadores, observado o que dispõem os §§ 10 e 11 do art. 3º deste Regimento Interno;</w:t>
      </w:r>
    </w:p>
    <w:p w:rsidR="00806DEA" w:rsidRPr="00E03363" w:rsidRDefault="007B5FA7" w:rsidP="00006378">
      <w:pPr>
        <w:pStyle w:val="SemEspaamento"/>
        <w:numPr>
          <w:ilvl w:val="1"/>
          <w:numId w:val="33"/>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e</w:t>
      </w:r>
      <w:r w:rsidR="00806DEA" w:rsidRPr="00E03363">
        <w:rPr>
          <w:rFonts w:ascii="Bookman Old Style" w:hAnsi="Bookman Old Style" w:cs="Times New Roman"/>
          <w:sz w:val="24"/>
          <w:szCs w:val="24"/>
          <w:lang w:val="pt-BR"/>
        </w:rPr>
        <w:t>ncaminhar ao Prefeito e ao Tribunal de Contas do Estado, na forma e nos prazos definidos em lei, os relatórios e as informações necessários para a prestação de contas e para a consolidação dos dados fiscais, financeiros, contábeis e patrimoniais do Município.</w:t>
      </w:r>
    </w:p>
    <w:p w:rsidR="00806DEA" w:rsidRPr="00E03363" w:rsidRDefault="00415FD4"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Compete ainda ao Presidente:</w:t>
      </w:r>
    </w:p>
    <w:p w:rsidR="00806DEA" w:rsidRPr="00E03363" w:rsidRDefault="007B5FA7" w:rsidP="00006378">
      <w:pPr>
        <w:pStyle w:val="SemEspaamento"/>
        <w:numPr>
          <w:ilvl w:val="0"/>
          <w:numId w:val="3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w:t>
      </w:r>
      <w:r w:rsidR="00806DEA" w:rsidRPr="00E03363">
        <w:rPr>
          <w:rFonts w:ascii="Bookman Old Style" w:hAnsi="Bookman Old Style" w:cs="Times New Roman"/>
          <w:sz w:val="24"/>
          <w:szCs w:val="24"/>
          <w:lang w:val="pt-BR"/>
        </w:rPr>
        <w:t>esignar e nomear, ouvidos os Líderes, os membros de Comissão;</w:t>
      </w:r>
    </w:p>
    <w:p w:rsidR="00806DEA" w:rsidRPr="00E03363" w:rsidRDefault="007B5FA7" w:rsidP="00006378">
      <w:pPr>
        <w:pStyle w:val="SemEspaamento"/>
        <w:numPr>
          <w:ilvl w:val="0"/>
          <w:numId w:val="3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w:t>
      </w:r>
      <w:r w:rsidR="00806DEA" w:rsidRPr="00E03363">
        <w:rPr>
          <w:rFonts w:ascii="Bookman Old Style" w:hAnsi="Bookman Old Style" w:cs="Times New Roman"/>
          <w:sz w:val="24"/>
          <w:szCs w:val="24"/>
          <w:lang w:val="pt-BR"/>
        </w:rPr>
        <w:t>esignar e nomear os membros de Comissão de Representação Externa;</w:t>
      </w:r>
    </w:p>
    <w:p w:rsidR="00806DEA" w:rsidRPr="00E03363" w:rsidRDefault="007B5FA7" w:rsidP="00006378">
      <w:pPr>
        <w:pStyle w:val="SemEspaamento"/>
        <w:numPr>
          <w:ilvl w:val="0"/>
          <w:numId w:val="3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w:t>
      </w:r>
      <w:r w:rsidR="00806DEA" w:rsidRPr="00E03363">
        <w:rPr>
          <w:rFonts w:ascii="Bookman Old Style" w:hAnsi="Bookman Old Style" w:cs="Times New Roman"/>
          <w:sz w:val="24"/>
          <w:szCs w:val="24"/>
          <w:lang w:val="pt-BR"/>
        </w:rPr>
        <w:t>residir e participar das reuniões ordinárias da Mesa Diretora ou convocá-la extraordinariamente;</w:t>
      </w:r>
    </w:p>
    <w:p w:rsidR="00806DEA" w:rsidRPr="00E03363" w:rsidRDefault="007B5FA7" w:rsidP="00006378">
      <w:pPr>
        <w:pStyle w:val="SemEspaamento"/>
        <w:numPr>
          <w:ilvl w:val="0"/>
          <w:numId w:val="3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r</w:t>
      </w:r>
      <w:r w:rsidR="00806DEA" w:rsidRPr="00E03363">
        <w:rPr>
          <w:rFonts w:ascii="Bookman Old Style" w:hAnsi="Bookman Old Style" w:cs="Times New Roman"/>
          <w:sz w:val="24"/>
          <w:szCs w:val="24"/>
          <w:lang w:val="pt-BR"/>
        </w:rPr>
        <w:t>epresentar externamente a Câmara Municipal, em juízo ou fora dele;</w:t>
      </w:r>
    </w:p>
    <w:p w:rsidR="00806DEA" w:rsidRPr="00E03363" w:rsidRDefault="007B5FA7" w:rsidP="00006378">
      <w:pPr>
        <w:pStyle w:val="SemEspaamento"/>
        <w:numPr>
          <w:ilvl w:val="0"/>
          <w:numId w:val="3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w:t>
      </w:r>
      <w:r w:rsidR="00806DEA" w:rsidRPr="00E03363">
        <w:rPr>
          <w:rFonts w:ascii="Bookman Old Style" w:hAnsi="Bookman Old Style" w:cs="Times New Roman"/>
          <w:sz w:val="24"/>
          <w:szCs w:val="24"/>
          <w:lang w:val="pt-BR"/>
        </w:rPr>
        <w:t>onvocar Suplente de Vereador, nos casos previstos neste Regimento;</w:t>
      </w:r>
    </w:p>
    <w:p w:rsidR="00806DEA" w:rsidRPr="00E03363" w:rsidRDefault="007B5FA7" w:rsidP="00006378">
      <w:pPr>
        <w:pStyle w:val="SemEspaamento"/>
        <w:numPr>
          <w:ilvl w:val="0"/>
          <w:numId w:val="3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w:t>
      </w:r>
      <w:r w:rsidR="00806DEA" w:rsidRPr="00E03363">
        <w:rPr>
          <w:rFonts w:ascii="Bookman Old Style" w:hAnsi="Bookman Old Style" w:cs="Times New Roman"/>
          <w:sz w:val="24"/>
          <w:szCs w:val="24"/>
          <w:lang w:val="pt-BR"/>
        </w:rPr>
        <w:t>romover a apuração de responsabilidades de delitos praticados no recinto da Câmara;</w:t>
      </w:r>
    </w:p>
    <w:p w:rsidR="00806DEA" w:rsidRPr="00E03363" w:rsidRDefault="007B5FA7" w:rsidP="00006378">
      <w:pPr>
        <w:pStyle w:val="SemEspaamento"/>
        <w:numPr>
          <w:ilvl w:val="0"/>
          <w:numId w:val="3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w:t>
      </w:r>
      <w:r w:rsidR="00806DEA" w:rsidRPr="00E03363">
        <w:rPr>
          <w:rFonts w:ascii="Bookman Old Style" w:hAnsi="Bookman Old Style" w:cs="Times New Roman"/>
          <w:sz w:val="24"/>
          <w:szCs w:val="24"/>
          <w:lang w:val="pt-BR"/>
        </w:rPr>
        <w:t>tender às diligências externas solicitadas ao Departamento Legislativo, pelas Comissões e Vereadores;</w:t>
      </w:r>
    </w:p>
    <w:p w:rsidR="00806DEA" w:rsidRPr="00E03363" w:rsidRDefault="007B5FA7" w:rsidP="00006378">
      <w:pPr>
        <w:pStyle w:val="SemEspaamento"/>
        <w:numPr>
          <w:ilvl w:val="0"/>
          <w:numId w:val="3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e</w:t>
      </w:r>
      <w:r w:rsidR="00806DEA" w:rsidRPr="00E03363">
        <w:rPr>
          <w:rFonts w:ascii="Bookman Old Style" w:hAnsi="Bookman Old Style" w:cs="Times New Roman"/>
          <w:sz w:val="24"/>
          <w:szCs w:val="24"/>
          <w:lang w:val="pt-BR"/>
        </w:rPr>
        <w:t>ncaminhar, monitorar e cobrar o atendimento, pelo Prefeito, de pedido de informação por escrito e de convocação de Secretário Municipal;</w:t>
      </w:r>
    </w:p>
    <w:p w:rsidR="00806DEA" w:rsidRPr="00E03363" w:rsidRDefault="007B5FA7" w:rsidP="00006378">
      <w:pPr>
        <w:pStyle w:val="SemEspaamento"/>
        <w:numPr>
          <w:ilvl w:val="0"/>
          <w:numId w:val="3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w:t>
      </w:r>
      <w:r w:rsidR="00806DEA" w:rsidRPr="00E03363">
        <w:rPr>
          <w:rFonts w:ascii="Bookman Old Style" w:hAnsi="Bookman Old Style" w:cs="Times New Roman"/>
          <w:sz w:val="24"/>
          <w:szCs w:val="24"/>
          <w:lang w:val="pt-BR"/>
        </w:rPr>
        <w:t>ar andamento legal aos recursos interpostos contra suas decisões, sujeitando-as ao Plenário;</w:t>
      </w:r>
    </w:p>
    <w:p w:rsidR="00806DEA" w:rsidRPr="00E03363" w:rsidRDefault="007B5FA7" w:rsidP="00006378">
      <w:pPr>
        <w:pStyle w:val="SemEspaamento"/>
        <w:numPr>
          <w:ilvl w:val="0"/>
          <w:numId w:val="3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lastRenderedPageBreak/>
        <w:t>d</w:t>
      </w:r>
      <w:r w:rsidR="00806DEA" w:rsidRPr="00E03363">
        <w:rPr>
          <w:rFonts w:ascii="Bookman Old Style" w:hAnsi="Bookman Old Style" w:cs="Times New Roman"/>
          <w:sz w:val="24"/>
          <w:szCs w:val="24"/>
          <w:lang w:val="pt-BR"/>
        </w:rPr>
        <w:t>ar posse, em reunião com a Mesa Diretora, ao Vereador que não for empossado na Sessão de Instalação da Legislatura e Posse e ao Suplente, quando convocado;</w:t>
      </w:r>
    </w:p>
    <w:p w:rsidR="00806DEA" w:rsidRPr="00E03363" w:rsidRDefault="00660719" w:rsidP="00006378">
      <w:pPr>
        <w:pStyle w:val="SemEspaamento"/>
        <w:numPr>
          <w:ilvl w:val="0"/>
          <w:numId w:val="34"/>
        </w:numPr>
        <w:tabs>
          <w:tab w:val="left" w:pos="1418"/>
        </w:tabs>
        <w:spacing w:line="276" w:lineRule="auto"/>
        <w:ind w:left="284" w:firstLine="283"/>
        <w:jc w:val="both"/>
        <w:rPr>
          <w:rFonts w:ascii="Bookman Old Style" w:hAnsi="Bookman Old Style" w:cs="Times New Roman"/>
          <w:sz w:val="24"/>
          <w:szCs w:val="24"/>
          <w:lang w:val="pt-BR"/>
        </w:rPr>
      </w:pPr>
      <w:r>
        <w:rPr>
          <w:rFonts w:ascii="Bookman Old Style" w:hAnsi="Bookman Old Style" w:cs="Times New Roman"/>
          <w:sz w:val="24"/>
          <w:szCs w:val="24"/>
          <w:lang w:val="pt-BR"/>
        </w:rPr>
        <w:t>l</w:t>
      </w:r>
      <w:r w:rsidR="00806DEA" w:rsidRPr="00E03363">
        <w:rPr>
          <w:rFonts w:ascii="Bookman Old Style" w:hAnsi="Bookman Old Style" w:cs="Times New Roman"/>
          <w:sz w:val="24"/>
          <w:szCs w:val="24"/>
          <w:lang w:val="pt-BR"/>
        </w:rPr>
        <w:t>icenciar-se da Presidência, quando precisar ausentar-se do Município, por mais de quinze dias, exceto se a ausência for para atender a interesse da Câmara;</w:t>
      </w:r>
    </w:p>
    <w:p w:rsidR="00806DEA" w:rsidRPr="00E03363" w:rsidRDefault="007B5FA7" w:rsidP="00006378">
      <w:pPr>
        <w:pStyle w:val="SemEspaamento"/>
        <w:numPr>
          <w:ilvl w:val="0"/>
          <w:numId w:val="3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w:t>
      </w:r>
      <w:r w:rsidR="00806DEA" w:rsidRPr="00E03363">
        <w:rPr>
          <w:rFonts w:ascii="Bookman Old Style" w:hAnsi="Bookman Old Style" w:cs="Times New Roman"/>
          <w:sz w:val="24"/>
          <w:szCs w:val="24"/>
          <w:lang w:val="pt-BR"/>
        </w:rPr>
        <w:t>eclarar extinto o mandato de Prefeito, Vice-Prefeito e Vereador, nos casos previstos na Constituição Federal;</w:t>
      </w:r>
    </w:p>
    <w:p w:rsidR="00806DEA" w:rsidRPr="00E03363" w:rsidRDefault="007B5FA7" w:rsidP="00006378">
      <w:pPr>
        <w:pStyle w:val="SemEspaamento"/>
        <w:numPr>
          <w:ilvl w:val="0"/>
          <w:numId w:val="3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s</w:t>
      </w:r>
      <w:r w:rsidR="00806DEA" w:rsidRPr="00E03363">
        <w:rPr>
          <w:rFonts w:ascii="Bookman Old Style" w:hAnsi="Bookman Old Style" w:cs="Times New Roman"/>
          <w:sz w:val="24"/>
          <w:szCs w:val="24"/>
          <w:lang w:val="pt-BR"/>
        </w:rPr>
        <w:t xml:space="preserve">ubstituir o Prefeito, no impedimento deste e do Vice-Prefeito, ou sucedê-lo, completando o mandato, ou até que se realizem novas eleições, nos casos definidos na legislação pertinente; </w:t>
      </w:r>
    </w:p>
    <w:p w:rsidR="00806DEA" w:rsidRPr="00E03363" w:rsidRDefault="007B5FA7" w:rsidP="00006378">
      <w:pPr>
        <w:pStyle w:val="SemEspaamento"/>
        <w:numPr>
          <w:ilvl w:val="0"/>
          <w:numId w:val="3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w:t>
      </w:r>
      <w:r w:rsidR="00806DEA" w:rsidRPr="00E03363">
        <w:rPr>
          <w:rFonts w:ascii="Bookman Old Style" w:hAnsi="Bookman Old Style" w:cs="Times New Roman"/>
          <w:sz w:val="24"/>
          <w:szCs w:val="24"/>
          <w:lang w:val="pt-BR"/>
        </w:rPr>
        <w:t>ssinar as atas de Sessão Plenária, os editais, as portarias e a correspondência da Câmara, e demais documentos oficiais que se fizerem necessários;</w:t>
      </w:r>
    </w:p>
    <w:p w:rsidR="00806DEA" w:rsidRPr="00E03363" w:rsidRDefault="007B5FA7" w:rsidP="00006378">
      <w:pPr>
        <w:pStyle w:val="SemEspaamento"/>
        <w:numPr>
          <w:ilvl w:val="0"/>
          <w:numId w:val="3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g</w:t>
      </w:r>
      <w:r w:rsidR="00806DEA" w:rsidRPr="00E03363">
        <w:rPr>
          <w:rFonts w:ascii="Bookman Old Style" w:hAnsi="Bookman Old Style" w:cs="Times New Roman"/>
          <w:sz w:val="24"/>
          <w:szCs w:val="24"/>
          <w:lang w:val="pt-BR"/>
        </w:rPr>
        <w:t>erenciar o uso institucional do Cadastro Legislativo de Participação Popular, nos termos da resolução de mesa editada para sua regulamentação.</w:t>
      </w:r>
    </w:p>
    <w:p w:rsidR="00806DEA" w:rsidRPr="00E03363" w:rsidRDefault="00806DEA" w:rsidP="00C728AA">
      <w:pPr>
        <w:pStyle w:val="SemEspaamento"/>
        <w:spacing w:line="276" w:lineRule="auto"/>
        <w:jc w:val="both"/>
        <w:rPr>
          <w:rFonts w:ascii="Bookman Old Style" w:hAnsi="Bookman Old Style" w:cs="Times New Roman"/>
          <w:i/>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xml:space="preserve">Art. 38. </w:t>
      </w:r>
      <w:r w:rsidRPr="00E03363">
        <w:rPr>
          <w:rFonts w:ascii="Bookman Old Style" w:hAnsi="Bookman Old Style" w:cs="Times New Roman"/>
          <w:sz w:val="24"/>
          <w:szCs w:val="24"/>
          <w:lang w:val="pt-BR"/>
        </w:rPr>
        <w:t>Autoriza o Presidente da Câmara:</w:t>
      </w:r>
    </w:p>
    <w:p w:rsidR="00806DEA" w:rsidRPr="00E03363" w:rsidRDefault="007B5FA7" w:rsidP="00006378">
      <w:pPr>
        <w:pStyle w:val="SemEspaamento"/>
        <w:numPr>
          <w:ilvl w:val="0"/>
          <w:numId w:val="35"/>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w:t>
      </w:r>
      <w:r w:rsidR="00806DEA" w:rsidRPr="00E03363">
        <w:rPr>
          <w:rFonts w:ascii="Bookman Old Style" w:hAnsi="Bookman Old Style" w:cs="Times New Roman"/>
          <w:sz w:val="24"/>
          <w:szCs w:val="24"/>
          <w:lang w:val="pt-BR"/>
        </w:rPr>
        <w:t xml:space="preserve"> delegar as atribuições administrativas e de relações externas a outro membro da Mesa Diretora;</w:t>
      </w:r>
    </w:p>
    <w:p w:rsidR="00806DEA" w:rsidRPr="00E03363" w:rsidRDefault="007B5FA7" w:rsidP="00006378">
      <w:pPr>
        <w:pStyle w:val="SemEspaamento"/>
        <w:numPr>
          <w:ilvl w:val="0"/>
          <w:numId w:val="35"/>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w:t>
      </w:r>
      <w:r w:rsidR="00806DEA" w:rsidRPr="00E03363">
        <w:rPr>
          <w:rFonts w:ascii="Bookman Old Style" w:hAnsi="Bookman Old Style" w:cs="Times New Roman"/>
          <w:sz w:val="24"/>
          <w:szCs w:val="24"/>
          <w:lang w:val="pt-BR"/>
        </w:rPr>
        <w:t xml:space="preserve"> apresentar proposições, devendo, quando da respectiva deliberação na Ordem do Dia, afastar-se da Presidência da Sessão Plenária para discutir a matéria;</w:t>
      </w:r>
    </w:p>
    <w:p w:rsidR="00806DEA" w:rsidRPr="00E03363" w:rsidRDefault="007B5FA7" w:rsidP="00006378">
      <w:pPr>
        <w:pStyle w:val="SemEspaamento"/>
        <w:numPr>
          <w:ilvl w:val="0"/>
          <w:numId w:val="35"/>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w:t>
      </w:r>
      <w:r w:rsidR="00806DEA" w:rsidRPr="00E03363">
        <w:rPr>
          <w:rFonts w:ascii="Bookman Old Style" w:hAnsi="Bookman Old Style" w:cs="Times New Roman"/>
          <w:sz w:val="24"/>
          <w:szCs w:val="24"/>
          <w:lang w:val="pt-BR"/>
        </w:rPr>
        <w:t xml:space="preserve"> falar sobre os assuntos da Mesa Diretora e sobre as proposições de interesse institucional da Câmara, sem ser aparteado.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39.</w:t>
      </w:r>
      <w:r w:rsidRPr="00E03363">
        <w:rPr>
          <w:rFonts w:ascii="Bookman Old Style" w:hAnsi="Bookman Old Style" w:cs="Times New Roman"/>
          <w:sz w:val="24"/>
          <w:szCs w:val="24"/>
          <w:lang w:val="pt-BR"/>
        </w:rPr>
        <w:t xml:space="preserve"> Para tomar parte em qualquer discussão, nos casos admitidos neste Regimento Interno, o Presidente deixará o cargo, passando-o a seu substituto legal, e irá falar da tribuna destinada aos oradores.</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Parágrafo único.</w:t>
      </w:r>
      <w:r w:rsidRPr="00E03363">
        <w:rPr>
          <w:rFonts w:ascii="Bookman Old Style" w:hAnsi="Bookman Old Style" w:cs="Times New Roman"/>
          <w:sz w:val="24"/>
          <w:szCs w:val="24"/>
          <w:lang w:val="pt-BR"/>
        </w:rPr>
        <w:t xml:space="preserve"> Na condição de Presidente, é vedado ao Vereador:</w:t>
      </w:r>
    </w:p>
    <w:p w:rsidR="00806DEA" w:rsidRPr="00E03363" w:rsidRDefault="007B5FA7" w:rsidP="00006378">
      <w:pPr>
        <w:pStyle w:val="SemEspaamento"/>
        <w:numPr>
          <w:ilvl w:val="0"/>
          <w:numId w:val="3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i</w:t>
      </w:r>
      <w:r w:rsidR="00806DEA" w:rsidRPr="00E03363">
        <w:rPr>
          <w:rFonts w:ascii="Bookman Old Style" w:hAnsi="Bookman Old Style" w:cs="Times New Roman"/>
          <w:sz w:val="24"/>
          <w:szCs w:val="24"/>
          <w:lang w:val="pt-BR"/>
        </w:rPr>
        <w:t>ntegrar comissões;</w:t>
      </w:r>
    </w:p>
    <w:p w:rsidR="00806DEA" w:rsidRPr="00E03363" w:rsidRDefault="007B5FA7" w:rsidP="00006378">
      <w:pPr>
        <w:pStyle w:val="SemEspaamento"/>
        <w:numPr>
          <w:ilvl w:val="0"/>
          <w:numId w:val="3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m</w:t>
      </w:r>
      <w:r w:rsidR="00806DEA" w:rsidRPr="00E03363">
        <w:rPr>
          <w:rFonts w:ascii="Bookman Old Style" w:hAnsi="Bookman Old Style" w:cs="Times New Roman"/>
          <w:sz w:val="24"/>
          <w:szCs w:val="24"/>
          <w:lang w:val="pt-BR"/>
        </w:rPr>
        <w:t>anifestar-se em Sessão Plenária ou em reunião de Comissão a favor ou contra matéria em tramitação, exceto nos casos dos incisos II e III do art. 38 deste Regimento.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40.</w:t>
      </w:r>
      <w:r w:rsidRPr="00E03363">
        <w:rPr>
          <w:rFonts w:ascii="Bookman Old Style" w:hAnsi="Bookman Old Style" w:cs="Times New Roman"/>
          <w:sz w:val="24"/>
          <w:szCs w:val="24"/>
          <w:lang w:val="pt-BR"/>
        </w:rPr>
        <w:t xml:space="preserve"> O Presidente da Câmara disporá da prerrogativa de voto nos seguintes casos:</w:t>
      </w:r>
    </w:p>
    <w:p w:rsidR="00806DEA" w:rsidRPr="00E03363" w:rsidRDefault="007B5FA7" w:rsidP="00006378">
      <w:pPr>
        <w:pStyle w:val="SemEspaamento"/>
        <w:numPr>
          <w:ilvl w:val="0"/>
          <w:numId w:val="37"/>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w:t>
      </w:r>
      <w:r w:rsidR="00806DEA" w:rsidRPr="00E03363">
        <w:rPr>
          <w:rFonts w:ascii="Bookman Old Style" w:hAnsi="Bookman Old Style" w:cs="Times New Roman"/>
          <w:sz w:val="24"/>
          <w:szCs w:val="24"/>
          <w:lang w:val="pt-BR"/>
        </w:rPr>
        <w:t>eliberação de proposição em que é exigido o quórum da maioria qualificada de dois terços dos Vereadores;</w:t>
      </w:r>
    </w:p>
    <w:p w:rsidR="00806DEA" w:rsidRPr="00E03363" w:rsidRDefault="007B5FA7" w:rsidP="00006378">
      <w:pPr>
        <w:pStyle w:val="SemEspaamento"/>
        <w:numPr>
          <w:ilvl w:val="0"/>
          <w:numId w:val="37"/>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w:t>
      </w:r>
      <w:r w:rsidR="00806DEA" w:rsidRPr="00E03363">
        <w:rPr>
          <w:rFonts w:ascii="Bookman Old Style" w:hAnsi="Bookman Old Style" w:cs="Times New Roman"/>
          <w:sz w:val="24"/>
          <w:szCs w:val="24"/>
          <w:lang w:val="pt-BR"/>
        </w:rPr>
        <w:t>esempatar, quando a matéria exigir maioria simples de votos para ser aprovada;</w:t>
      </w:r>
    </w:p>
    <w:p w:rsidR="00806DEA" w:rsidRPr="00E03363" w:rsidRDefault="007B5FA7" w:rsidP="00006378">
      <w:pPr>
        <w:pStyle w:val="SemEspaamento"/>
        <w:numPr>
          <w:ilvl w:val="0"/>
          <w:numId w:val="37"/>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e</w:t>
      </w:r>
      <w:r w:rsidR="00806DEA" w:rsidRPr="00E03363">
        <w:rPr>
          <w:rFonts w:ascii="Bookman Old Style" w:hAnsi="Bookman Old Style" w:cs="Times New Roman"/>
          <w:sz w:val="24"/>
          <w:szCs w:val="24"/>
          <w:lang w:val="pt-BR"/>
        </w:rPr>
        <w:t>leição da Mesa;</w:t>
      </w:r>
    </w:p>
    <w:p w:rsidR="00806DEA" w:rsidRPr="00E03363" w:rsidRDefault="007B5FA7" w:rsidP="00006378">
      <w:pPr>
        <w:pStyle w:val="SemEspaamento"/>
        <w:numPr>
          <w:ilvl w:val="0"/>
          <w:numId w:val="37"/>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w:t>
      </w:r>
      <w:r w:rsidR="00806DEA" w:rsidRPr="00E03363">
        <w:rPr>
          <w:rFonts w:ascii="Bookman Old Style" w:hAnsi="Bookman Old Style" w:cs="Times New Roman"/>
          <w:sz w:val="24"/>
          <w:szCs w:val="24"/>
          <w:lang w:val="pt-BR"/>
        </w:rPr>
        <w:t>estituição de membro da Mesa;</w:t>
      </w:r>
    </w:p>
    <w:p w:rsidR="00806DEA" w:rsidRPr="00E03363" w:rsidRDefault="007B5FA7" w:rsidP="00006378">
      <w:pPr>
        <w:pStyle w:val="SemEspaamento"/>
        <w:numPr>
          <w:ilvl w:val="0"/>
          <w:numId w:val="37"/>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w:t>
      </w:r>
      <w:r w:rsidR="00806DEA" w:rsidRPr="00E03363">
        <w:rPr>
          <w:rFonts w:ascii="Bookman Old Style" w:hAnsi="Bookman Old Style" w:cs="Times New Roman"/>
          <w:sz w:val="24"/>
          <w:szCs w:val="24"/>
          <w:lang w:val="pt-BR"/>
        </w:rPr>
        <w:t>assação de mandato de Vereador ou de Prefeito.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Parágrafo único.</w:t>
      </w:r>
      <w:r w:rsidRPr="00E03363">
        <w:rPr>
          <w:rFonts w:ascii="Bookman Old Style" w:hAnsi="Bookman Old Style" w:cs="Times New Roman"/>
          <w:sz w:val="24"/>
          <w:szCs w:val="24"/>
          <w:lang w:val="pt-BR"/>
        </w:rPr>
        <w:t xml:space="preserve"> Nas hipóteses deste artigo, o Presidente da Câmara, querendo, após a proclamação do resultado da votação, poderá justificar seu voto, pelo prazo de três minutos, sem aparte dos demais Vereadores.</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lastRenderedPageBreak/>
        <w:t>Art. 41.</w:t>
      </w:r>
      <w:r w:rsidRPr="00E03363">
        <w:rPr>
          <w:rFonts w:ascii="Bookman Old Style" w:hAnsi="Bookman Old Style" w:cs="Times New Roman"/>
          <w:sz w:val="24"/>
          <w:szCs w:val="24"/>
          <w:lang w:val="pt-BR"/>
        </w:rPr>
        <w:t xml:space="preserve"> Cabe ao Vice-Presidente da Câmara substituir o Presidente em seus impedimentos, ausências ou por delegação, na hipótese do inciso I do art. 38 deste Regimento Interno.</w:t>
      </w:r>
    </w:p>
    <w:p w:rsidR="00806DEA" w:rsidRPr="00E03363" w:rsidRDefault="00BE73DC"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No caso de impedimento ou ausência do Presidente, o Vice-Presidente assumirá integralmente o exercício da Presidência, registrando-se em ata da Mesa Diretora a transmissão do cargo.</w:t>
      </w:r>
    </w:p>
    <w:p w:rsidR="00806DEA" w:rsidRPr="00E03363" w:rsidRDefault="00BE73DC"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00806DEA" w:rsidRPr="00E03363">
        <w:rPr>
          <w:rFonts w:ascii="Bookman Old Style" w:hAnsi="Bookman Old Style" w:cs="Times New Roman"/>
          <w:sz w:val="24"/>
          <w:szCs w:val="24"/>
          <w:lang w:val="pt-BR"/>
        </w:rPr>
        <w:t xml:space="preserve"> No caso do inciso I do art. 38 deste Regimento Interno, a atuação do Vice-Presidente ficará restrita ao limite formalizado na respectiva delegação.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BE73DC">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Subseção II</w:t>
      </w:r>
    </w:p>
    <w:p w:rsidR="00806DEA" w:rsidRPr="00E03363" w:rsidRDefault="00806DEA" w:rsidP="00BE73DC">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Dos Secretários</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42.</w:t>
      </w:r>
      <w:r w:rsidRPr="00E03363">
        <w:rPr>
          <w:rFonts w:ascii="Bookman Old Style" w:hAnsi="Bookman Old Style" w:cs="Times New Roman"/>
          <w:sz w:val="24"/>
          <w:szCs w:val="24"/>
          <w:lang w:val="pt-BR"/>
        </w:rPr>
        <w:t xml:space="preserve"> Ao Primeiro-Secretário, além de substituir o Vice-Presidente, em suas ausências ou impedimentos, compete:</w:t>
      </w:r>
    </w:p>
    <w:p w:rsidR="00806DEA" w:rsidRPr="00E03363" w:rsidRDefault="007B5FA7" w:rsidP="00006378">
      <w:pPr>
        <w:pStyle w:val="SemEspaamento"/>
        <w:numPr>
          <w:ilvl w:val="0"/>
          <w:numId w:val="38"/>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f</w:t>
      </w:r>
      <w:r w:rsidR="00806DEA" w:rsidRPr="00E03363">
        <w:rPr>
          <w:rFonts w:ascii="Bookman Old Style" w:hAnsi="Bookman Old Style" w:cs="Times New Roman"/>
          <w:sz w:val="24"/>
          <w:szCs w:val="24"/>
          <w:lang w:val="pt-BR"/>
        </w:rPr>
        <w:t xml:space="preserve">azer a chamada nominal de Vereadores na abertura da Sessão Plenária, registrando as ausências e outras ocorrências sobre o assunto; </w:t>
      </w:r>
    </w:p>
    <w:p w:rsidR="00806DEA" w:rsidRPr="00E03363" w:rsidRDefault="007B5FA7" w:rsidP="00006378">
      <w:pPr>
        <w:pStyle w:val="SemEspaamento"/>
        <w:numPr>
          <w:ilvl w:val="0"/>
          <w:numId w:val="38"/>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e</w:t>
      </w:r>
      <w:r w:rsidR="00806DEA" w:rsidRPr="00E03363">
        <w:rPr>
          <w:rFonts w:ascii="Bookman Old Style" w:hAnsi="Bookman Old Style" w:cs="Times New Roman"/>
          <w:sz w:val="24"/>
          <w:szCs w:val="24"/>
          <w:lang w:val="pt-BR"/>
        </w:rPr>
        <w:t>ncerrar o Registro de Presença no final da Sessão Plenária;</w:t>
      </w:r>
    </w:p>
    <w:p w:rsidR="00806DEA" w:rsidRPr="00E03363" w:rsidRDefault="007B5FA7" w:rsidP="00006378">
      <w:pPr>
        <w:pStyle w:val="SemEspaamento"/>
        <w:numPr>
          <w:ilvl w:val="0"/>
          <w:numId w:val="38"/>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f</w:t>
      </w:r>
      <w:r w:rsidR="00806DEA" w:rsidRPr="00E03363">
        <w:rPr>
          <w:rFonts w:ascii="Bookman Old Style" w:hAnsi="Bookman Old Style" w:cs="Times New Roman"/>
          <w:sz w:val="24"/>
          <w:szCs w:val="24"/>
          <w:lang w:val="pt-BR"/>
        </w:rPr>
        <w:t>azer a chamada de Vereadores em outras ocasiões da Sessão Plenária, por solicitação do Presidente;</w:t>
      </w:r>
    </w:p>
    <w:p w:rsidR="00806DEA" w:rsidRPr="00E03363" w:rsidRDefault="007B5FA7" w:rsidP="00006378">
      <w:pPr>
        <w:pStyle w:val="SemEspaamento"/>
        <w:numPr>
          <w:ilvl w:val="0"/>
          <w:numId w:val="38"/>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r</w:t>
      </w:r>
      <w:r w:rsidR="00806DEA" w:rsidRPr="00E03363">
        <w:rPr>
          <w:rFonts w:ascii="Bookman Old Style" w:hAnsi="Bookman Old Style" w:cs="Times New Roman"/>
          <w:sz w:val="24"/>
          <w:szCs w:val="24"/>
          <w:lang w:val="pt-BR"/>
        </w:rPr>
        <w:t xml:space="preserve">egistrar impugnações à ata da Sessão Plenária anterior e providenciar a correção, se assim for determinado pelo Plenário; </w:t>
      </w:r>
    </w:p>
    <w:p w:rsidR="00806DEA" w:rsidRPr="00E03363" w:rsidRDefault="007B5FA7" w:rsidP="00006378">
      <w:pPr>
        <w:pStyle w:val="SemEspaamento"/>
        <w:numPr>
          <w:ilvl w:val="0"/>
          <w:numId w:val="38"/>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w:t>
      </w:r>
      <w:r w:rsidR="00806DEA" w:rsidRPr="00E03363">
        <w:rPr>
          <w:rFonts w:ascii="Bookman Old Style" w:hAnsi="Bookman Old Style" w:cs="Times New Roman"/>
          <w:sz w:val="24"/>
          <w:szCs w:val="24"/>
          <w:lang w:val="pt-BR"/>
        </w:rPr>
        <w:t>omunicar o expediente da Sessão Plenária, referindo as comunicações do Prefeito e de outras origens, bem como as proposições e demais papéis que devam ser do conhecimento do Plenário;</w:t>
      </w:r>
    </w:p>
    <w:p w:rsidR="00806DEA" w:rsidRPr="00E03363" w:rsidRDefault="007B5FA7" w:rsidP="00006378">
      <w:pPr>
        <w:pStyle w:val="SemEspaamento"/>
        <w:numPr>
          <w:ilvl w:val="0"/>
          <w:numId w:val="38"/>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f</w:t>
      </w:r>
      <w:r w:rsidR="00806DEA" w:rsidRPr="00E03363">
        <w:rPr>
          <w:rFonts w:ascii="Bookman Old Style" w:hAnsi="Bookman Old Style" w:cs="Times New Roman"/>
          <w:sz w:val="24"/>
          <w:szCs w:val="24"/>
          <w:lang w:val="pt-BR"/>
        </w:rPr>
        <w:t>azer a inscrição dos oradores;</w:t>
      </w:r>
    </w:p>
    <w:p w:rsidR="00806DEA" w:rsidRPr="00E03363" w:rsidRDefault="007B5FA7" w:rsidP="00006378">
      <w:pPr>
        <w:pStyle w:val="SemEspaamento"/>
        <w:numPr>
          <w:ilvl w:val="0"/>
          <w:numId w:val="38"/>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w:t>
      </w:r>
      <w:r w:rsidR="00806DEA" w:rsidRPr="00E03363">
        <w:rPr>
          <w:rFonts w:ascii="Bookman Old Style" w:hAnsi="Bookman Old Style" w:cs="Times New Roman"/>
          <w:sz w:val="24"/>
          <w:szCs w:val="24"/>
          <w:lang w:val="pt-BR"/>
        </w:rPr>
        <w:t>notar, em cada proposição, a decisão do Plenário;</w:t>
      </w:r>
    </w:p>
    <w:p w:rsidR="00806DEA" w:rsidRPr="00E03363" w:rsidRDefault="007B5FA7" w:rsidP="00006378">
      <w:pPr>
        <w:pStyle w:val="SemEspaamento"/>
        <w:numPr>
          <w:ilvl w:val="0"/>
          <w:numId w:val="38"/>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s</w:t>
      </w:r>
      <w:r w:rsidR="00806DEA" w:rsidRPr="00E03363">
        <w:rPr>
          <w:rFonts w:ascii="Bookman Old Style" w:hAnsi="Bookman Old Style" w:cs="Times New Roman"/>
          <w:sz w:val="24"/>
          <w:szCs w:val="24"/>
          <w:lang w:val="pt-BR"/>
        </w:rPr>
        <w:t>uperintender a redação da ata, resumindo os trabalhos da Sessão Plenária, e assiná-la juntamente com o Presidente;</w:t>
      </w:r>
    </w:p>
    <w:p w:rsidR="00806DEA" w:rsidRPr="00E03363" w:rsidRDefault="007B5FA7" w:rsidP="00006378">
      <w:pPr>
        <w:pStyle w:val="SemEspaamento"/>
        <w:numPr>
          <w:ilvl w:val="0"/>
          <w:numId w:val="38"/>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w:t>
      </w:r>
      <w:r w:rsidR="00806DEA" w:rsidRPr="00E03363">
        <w:rPr>
          <w:rFonts w:ascii="Bookman Old Style" w:hAnsi="Bookman Old Style" w:cs="Times New Roman"/>
          <w:sz w:val="24"/>
          <w:szCs w:val="24"/>
          <w:lang w:val="pt-BR"/>
        </w:rPr>
        <w:t>ssinar, com o Presidente, as resoluções de Mesa;</w:t>
      </w:r>
    </w:p>
    <w:p w:rsidR="00806DEA" w:rsidRPr="00E03363" w:rsidRDefault="007B5FA7" w:rsidP="00006378">
      <w:pPr>
        <w:pStyle w:val="SemEspaamento"/>
        <w:numPr>
          <w:ilvl w:val="0"/>
          <w:numId w:val="38"/>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w:t>
      </w:r>
      <w:r w:rsidR="00806DEA" w:rsidRPr="00E03363">
        <w:rPr>
          <w:rFonts w:ascii="Bookman Old Style" w:hAnsi="Bookman Old Style" w:cs="Times New Roman"/>
          <w:sz w:val="24"/>
          <w:szCs w:val="24"/>
          <w:lang w:val="pt-BR"/>
        </w:rPr>
        <w:t xml:space="preserve">eterminar o registro e a publicação: </w:t>
      </w:r>
    </w:p>
    <w:p w:rsidR="00806DEA" w:rsidRPr="00E03363" w:rsidRDefault="007B5FA7" w:rsidP="00006378">
      <w:pPr>
        <w:pStyle w:val="SemEspaamento"/>
        <w:numPr>
          <w:ilvl w:val="0"/>
          <w:numId w:val="39"/>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w:t>
      </w:r>
      <w:r w:rsidR="00806DEA" w:rsidRPr="00E03363">
        <w:rPr>
          <w:rFonts w:ascii="Bookman Old Style" w:hAnsi="Bookman Old Style" w:cs="Times New Roman"/>
          <w:sz w:val="24"/>
          <w:szCs w:val="24"/>
          <w:lang w:val="pt-BR"/>
        </w:rPr>
        <w:t>e emendas à Lei orgânica do Município;</w:t>
      </w:r>
    </w:p>
    <w:p w:rsidR="00806DEA" w:rsidRPr="00E03363" w:rsidRDefault="007B5FA7" w:rsidP="00006378">
      <w:pPr>
        <w:pStyle w:val="SemEspaamento"/>
        <w:numPr>
          <w:ilvl w:val="0"/>
          <w:numId w:val="39"/>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w:t>
      </w:r>
      <w:r w:rsidR="00806DEA" w:rsidRPr="00E03363">
        <w:rPr>
          <w:rFonts w:ascii="Bookman Old Style" w:hAnsi="Bookman Old Style" w:cs="Times New Roman"/>
          <w:sz w:val="24"/>
          <w:szCs w:val="24"/>
          <w:lang w:val="pt-BR"/>
        </w:rPr>
        <w:t>e decretos legislativos, resoluções e leis promulgadas pelo Presidente da Câmara;</w:t>
      </w:r>
    </w:p>
    <w:p w:rsidR="00806DEA" w:rsidRPr="00E03363" w:rsidRDefault="007B5FA7" w:rsidP="00006378">
      <w:pPr>
        <w:pStyle w:val="SemEspaamento"/>
        <w:numPr>
          <w:ilvl w:val="0"/>
          <w:numId w:val="39"/>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w:t>
      </w:r>
      <w:r w:rsidR="00806DEA" w:rsidRPr="00E03363">
        <w:rPr>
          <w:rFonts w:ascii="Bookman Old Style" w:hAnsi="Bookman Old Style" w:cs="Times New Roman"/>
          <w:sz w:val="24"/>
          <w:szCs w:val="24"/>
          <w:lang w:val="pt-BR"/>
        </w:rPr>
        <w:t>e portarias e resoluções de mesa.</w:t>
      </w:r>
    </w:p>
    <w:p w:rsidR="00806DEA" w:rsidRPr="00E03363" w:rsidRDefault="007B5FA7" w:rsidP="00006378">
      <w:pPr>
        <w:pStyle w:val="SemEspaamento"/>
        <w:numPr>
          <w:ilvl w:val="0"/>
          <w:numId w:val="38"/>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w:t>
      </w:r>
      <w:r w:rsidR="00806DEA" w:rsidRPr="00E03363">
        <w:rPr>
          <w:rFonts w:ascii="Bookman Old Style" w:hAnsi="Bookman Old Style" w:cs="Times New Roman"/>
          <w:sz w:val="24"/>
          <w:szCs w:val="24"/>
          <w:lang w:val="pt-BR"/>
        </w:rPr>
        <w:t>companhar a execução dos serviços internos da Câmara Municipal e fazer observar o regulamento;</w:t>
      </w:r>
    </w:p>
    <w:p w:rsidR="00806DEA" w:rsidRPr="00E03363" w:rsidRDefault="007B5FA7" w:rsidP="00006378">
      <w:pPr>
        <w:pStyle w:val="SemEspaamento"/>
        <w:numPr>
          <w:ilvl w:val="0"/>
          <w:numId w:val="38"/>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r</w:t>
      </w:r>
      <w:r w:rsidR="00806DEA" w:rsidRPr="00E03363">
        <w:rPr>
          <w:rFonts w:ascii="Bookman Old Style" w:hAnsi="Bookman Old Style" w:cs="Times New Roman"/>
          <w:sz w:val="24"/>
          <w:szCs w:val="24"/>
          <w:lang w:val="pt-BR"/>
        </w:rPr>
        <w:t>ealizar outras atribuições relacionadas à Mesa Diretora, por solicitação do Presidente da Câmara.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43.</w:t>
      </w:r>
      <w:r w:rsidRPr="00E03363">
        <w:rPr>
          <w:rFonts w:ascii="Bookman Old Style" w:hAnsi="Bookman Old Style" w:cs="Times New Roman"/>
          <w:sz w:val="24"/>
          <w:szCs w:val="24"/>
          <w:lang w:val="pt-BR"/>
        </w:rPr>
        <w:t xml:space="preserve"> Cabe ao Segundo-Secretário: </w:t>
      </w:r>
    </w:p>
    <w:p w:rsidR="00806DEA" w:rsidRPr="00E03363" w:rsidRDefault="007B5FA7" w:rsidP="00006378">
      <w:pPr>
        <w:pStyle w:val="SemEspaamento"/>
        <w:numPr>
          <w:ilvl w:val="0"/>
          <w:numId w:val="40"/>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s</w:t>
      </w:r>
      <w:r w:rsidR="00806DEA" w:rsidRPr="00E03363">
        <w:rPr>
          <w:rFonts w:ascii="Bookman Old Style" w:hAnsi="Bookman Old Style" w:cs="Times New Roman"/>
          <w:sz w:val="24"/>
          <w:szCs w:val="24"/>
          <w:lang w:val="pt-BR"/>
        </w:rPr>
        <w:t>ubstituir o Primeiro-Secretário em seus impedimentos ou ausências;</w:t>
      </w:r>
    </w:p>
    <w:p w:rsidR="00806DEA" w:rsidRPr="00E03363" w:rsidRDefault="007B5FA7" w:rsidP="00006378">
      <w:pPr>
        <w:pStyle w:val="SemEspaamento"/>
        <w:numPr>
          <w:ilvl w:val="0"/>
          <w:numId w:val="40"/>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w:t>
      </w:r>
      <w:r w:rsidR="00806DEA" w:rsidRPr="00E03363">
        <w:rPr>
          <w:rFonts w:ascii="Bookman Old Style" w:hAnsi="Bookman Old Style" w:cs="Times New Roman"/>
          <w:sz w:val="24"/>
          <w:szCs w:val="24"/>
          <w:lang w:val="pt-BR"/>
        </w:rPr>
        <w:t xml:space="preserve">tender à delegação do Presidente da Câmara, na hipótese prevista no inciso I do art. 38 deste Regimento Interno. </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181281" w:rsidRDefault="00806DEA" w:rsidP="00BE73DC">
      <w:pPr>
        <w:pStyle w:val="SemEspaamento"/>
        <w:spacing w:line="276" w:lineRule="auto"/>
        <w:jc w:val="center"/>
        <w:rPr>
          <w:rFonts w:ascii="Bookman Old Style" w:hAnsi="Bookman Old Style" w:cs="Times New Roman"/>
          <w:b/>
          <w:sz w:val="24"/>
          <w:szCs w:val="24"/>
          <w:lang w:val="pt-BR"/>
        </w:rPr>
      </w:pPr>
      <w:r w:rsidRPr="00181281">
        <w:rPr>
          <w:rFonts w:ascii="Bookman Old Style" w:hAnsi="Bookman Old Style" w:cs="Times New Roman"/>
          <w:b/>
          <w:sz w:val="24"/>
          <w:szCs w:val="24"/>
          <w:lang w:val="pt-BR"/>
        </w:rPr>
        <w:t>CAPÍTULO II</w:t>
      </w:r>
    </w:p>
    <w:p w:rsidR="00806DEA" w:rsidRPr="00181281" w:rsidRDefault="00806DEA" w:rsidP="00BE73DC">
      <w:pPr>
        <w:pStyle w:val="SemEspaamento"/>
        <w:spacing w:line="276" w:lineRule="auto"/>
        <w:jc w:val="center"/>
        <w:rPr>
          <w:rFonts w:ascii="Bookman Old Style" w:hAnsi="Bookman Old Style" w:cs="Times New Roman"/>
          <w:b/>
          <w:sz w:val="24"/>
          <w:szCs w:val="24"/>
          <w:lang w:val="pt-BR"/>
        </w:rPr>
      </w:pPr>
      <w:r w:rsidRPr="00181281">
        <w:rPr>
          <w:rFonts w:ascii="Bookman Old Style" w:hAnsi="Bookman Old Style" w:cs="Times New Roman"/>
          <w:b/>
          <w:sz w:val="24"/>
          <w:szCs w:val="24"/>
          <w:lang w:val="pt-BR"/>
        </w:rPr>
        <w:t>DOS LÍDERES</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44.</w:t>
      </w:r>
      <w:r w:rsidRPr="00E03363">
        <w:rPr>
          <w:rFonts w:ascii="Bookman Old Style" w:hAnsi="Bookman Old Style" w:cs="Times New Roman"/>
          <w:sz w:val="24"/>
          <w:szCs w:val="24"/>
          <w:lang w:val="pt-BR"/>
        </w:rPr>
        <w:t xml:space="preserve"> Líder é o porta-voz de uma representação partidária ou de um bloco partidário e seu intermediário entre ele e os outros órgãos da Câmara Municipal.</w:t>
      </w:r>
    </w:p>
    <w:p w:rsidR="00806DEA" w:rsidRPr="00E03363" w:rsidRDefault="00BE73DC"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 xml:space="preserve">. </w:t>
      </w:r>
      <w:r w:rsidR="00806DEA" w:rsidRPr="00E03363">
        <w:rPr>
          <w:rFonts w:ascii="Bookman Old Style" w:hAnsi="Bookman Old Style" w:cs="Times New Roman"/>
          <w:sz w:val="24"/>
          <w:szCs w:val="24"/>
          <w:lang w:val="pt-BR"/>
        </w:rPr>
        <w:t>Cada Bancada terá um líder e um vice-líder.</w:t>
      </w:r>
    </w:p>
    <w:p w:rsidR="00806DEA" w:rsidRPr="00E03363" w:rsidRDefault="00BE73DC"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 xml:space="preserve">. </w:t>
      </w:r>
      <w:r w:rsidR="00806DEA" w:rsidRPr="00E03363">
        <w:rPr>
          <w:rFonts w:ascii="Bookman Old Style" w:hAnsi="Bookman Old Style" w:cs="Times New Roman"/>
          <w:sz w:val="24"/>
          <w:szCs w:val="24"/>
          <w:lang w:val="pt-BR"/>
        </w:rPr>
        <w:t>As Bancadas deverão indicar, à Mesa, através de documento subscrito pela maioria de seus membros, no início da Sessão Legislativa, os respectivos líderes e vice-líderes.</w:t>
      </w:r>
    </w:p>
    <w:p w:rsidR="00806DEA" w:rsidRPr="00E03363" w:rsidRDefault="00BE73DC"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3</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 xml:space="preserve">. </w:t>
      </w:r>
      <w:r w:rsidR="00806DEA" w:rsidRPr="00E03363">
        <w:rPr>
          <w:rFonts w:ascii="Bookman Old Style" w:hAnsi="Bookman Old Style" w:cs="Times New Roman"/>
          <w:sz w:val="24"/>
          <w:szCs w:val="24"/>
          <w:lang w:val="pt-BR"/>
        </w:rPr>
        <w:t>Cabe ao líder a indicação de membros de sua representação para integrarem comissões permanentes e temporárias, e dos respectivos substitutos, no caso de impedimento ou vacância.</w:t>
      </w:r>
    </w:p>
    <w:p w:rsidR="00806DEA" w:rsidRPr="00E03363" w:rsidRDefault="00BE73DC"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4</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 xml:space="preserve">. </w:t>
      </w:r>
      <w:r w:rsidR="00806DEA" w:rsidRPr="00E03363">
        <w:rPr>
          <w:rFonts w:ascii="Bookman Old Style" w:hAnsi="Bookman Old Style" w:cs="Times New Roman"/>
          <w:sz w:val="24"/>
          <w:szCs w:val="24"/>
          <w:lang w:val="pt-BR"/>
        </w:rPr>
        <w:t>O líder será substituído, nas suas faltas, impedimentos ou ausências do recinto do Plenário, pelo vice-líder.</w:t>
      </w:r>
    </w:p>
    <w:p w:rsidR="00806DEA" w:rsidRPr="00E03363" w:rsidRDefault="00BE73DC"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5</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00806DEA" w:rsidRPr="00E03363">
        <w:rPr>
          <w:rFonts w:ascii="Bookman Old Style" w:hAnsi="Bookman Old Style" w:cs="Times New Roman"/>
          <w:sz w:val="24"/>
          <w:szCs w:val="24"/>
          <w:lang w:val="pt-BR"/>
        </w:rPr>
        <w:t xml:space="preserve"> É facultado ao Prefeito indicar, através de ofício dirigido à Mesa, Vereador que interprete o seu pensamento junto a Câmara Municipal, para ser seu Líder de Governo.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BE73DC">
      <w:pPr>
        <w:pStyle w:val="SemEspaamento"/>
        <w:spacing w:line="276" w:lineRule="auto"/>
        <w:jc w:val="center"/>
        <w:rPr>
          <w:rFonts w:ascii="Bookman Old Style" w:hAnsi="Bookman Old Style" w:cs="Times New Roman"/>
          <w:b/>
          <w:color w:val="000000" w:themeColor="text1"/>
          <w:sz w:val="24"/>
          <w:szCs w:val="24"/>
          <w:lang w:val="pt-BR"/>
        </w:rPr>
      </w:pPr>
      <w:r w:rsidRPr="00E03363">
        <w:rPr>
          <w:rFonts w:ascii="Bookman Old Style" w:hAnsi="Bookman Old Style" w:cs="Times New Roman"/>
          <w:b/>
          <w:color w:val="000000" w:themeColor="text1"/>
          <w:sz w:val="24"/>
          <w:szCs w:val="24"/>
          <w:lang w:val="pt-BR"/>
        </w:rPr>
        <w:t>CAPÍTULO III</w:t>
      </w:r>
    </w:p>
    <w:p w:rsidR="00806DEA" w:rsidRPr="00E03363" w:rsidRDefault="00806DEA" w:rsidP="00BE73DC">
      <w:pPr>
        <w:pStyle w:val="SemEspaamento"/>
        <w:spacing w:line="276" w:lineRule="auto"/>
        <w:jc w:val="center"/>
        <w:rPr>
          <w:rFonts w:ascii="Bookman Old Style" w:hAnsi="Bookman Old Style" w:cs="Times New Roman"/>
          <w:b/>
          <w:color w:val="000000" w:themeColor="text1"/>
          <w:sz w:val="24"/>
          <w:szCs w:val="24"/>
          <w:lang w:val="pt-BR"/>
        </w:rPr>
      </w:pPr>
      <w:r w:rsidRPr="00E03363">
        <w:rPr>
          <w:rFonts w:ascii="Bookman Old Style" w:hAnsi="Bookman Old Style" w:cs="Times New Roman"/>
          <w:b/>
          <w:color w:val="000000" w:themeColor="text1"/>
          <w:sz w:val="24"/>
          <w:szCs w:val="24"/>
          <w:lang w:val="pt-BR"/>
        </w:rPr>
        <w:t>DAS COMISSÕES</w:t>
      </w:r>
    </w:p>
    <w:p w:rsidR="00806DEA" w:rsidRPr="00E03363" w:rsidRDefault="00806DEA" w:rsidP="00C728AA">
      <w:pPr>
        <w:pStyle w:val="SemEspaamento"/>
        <w:spacing w:line="276" w:lineRule="auto"/>
        <w:jc w:val="both"/>
        <w:rPr>
          <w:rFonts w:ascii="Bookman Old Style" w:hAnsi="Bookman Old Style" w:cs="Times New Roman"/>
          <w:color w:val="AEAAAA" w:themeColor="background2" w:themeShade="BF"/>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color w:val="000000" w:themeColor="text1"/>
          <w:sz w:val="24"/>
          <w:szCs w:val="24"/>
          <w:lang w:val="pt-BR"/>
        </w:rPr>
      </w:pPr>
      <w:r w:rsidRPr="00E03363">
        <w:rPr>
          <w:rFonts w:ascii="Bookman Old Style" w:hAnsi="Bookman Old Style" w:cs="Times New Roman"/>
          <w:b/>
          <w:color w:val="000000" w:themeColor="text1"/>
          <w:sz w:val="24"/>
          <w:szCs w:val="24"/>
          <w:lang w:val="pt-BR"/>
        </w:rPr>
        <w:t>Art. 45.</w:t>
      </w:r>
      <w:r w:rsidRPr="00E03363">
        <w:rPr>
          <w:rFonts w:ascii="Bookman Old Style" w:hAnsi="Bookman Old Style" w:cs="Times New Roman"/>
          <w:color w:val="000000" w:themeColor="text1"/>
          <w:sz w:val="24"/>
          <w:szCs w:val="24"/>
          <w:lang w:val="pt-BR"/>
        </w:rPr>
        <w:t xml:space="preserve"> As Comissões são órgãos técnicos constituídos de Vereadores para, em caráter permanente ou transitório, assessorar, mediante instrução de matérias em tramitação, investigar ou representar a Câmara.</w:t>
      </w:r>
    </w:p>
    <w:p w:rsidR="00806DEA" w:rsidRPr="00E03363" w:rsidRDefault="00806DEA" w:rsidP="00C728AA">
      <w:pPr>
        <w:pStyle w:val="SemEspaamento"/>
        <w:spacing w:line="276" w:lineRule="auto"/>
        <w:jc w:val="both"/>
        <w:rPr>
          <w:rFonts w:ascii="Bookman Old Style" w:hAnsi="Bookman Old Style" w:cs="Times New Roman"/>
          <w:color w:val="AEAAAA" w:themeColor="background2" w:themeShade="BF"/>
          <w:sz w:val="24"/>
          <w:szCs w:val="24"/>
          <w:lang w:val="pt-BR"/>
        </w:rPr>
      </w:pPr>
      <w:r w:rsidRPr="00E03363">
        <w:rPr>
          <w:rFonts w:ascii="Bookman Old Style" w:hAnsi="Bookman Old Style" w:cs="Times New Roman"/>
          <w:b/>
          <w:color w:val="000000" w:themeColor="text1"/>
          <w:sz w:val="24"/>
          <w:szCs w:val="24"/>
          <w:lang w:val="pt-BR"/>
        </w:rPr>
        <w:t>Parágrafo único.</w:t>
      </w:r>
      <w:r w:rsidRPr="00E03363">
        <w:rPr>
          <w:rFonts w:ascii="Bookman Old Style" w:hAnsi="Bookman Old Style" w:cs="Times New Roman"/>
          <w:color w:val="000000" w:themeColor="text1"/>
          <w:sz w:val="24"/>
          <w:szCs w:val="24"/>
          <w:lang w:val="pt-BR"/>
        </w:rPr>
        <w:t xml:space="preserve"> As Comissões deliberarão pela maioria de votos, presente a maioria absoluta de seus membros.</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46.</w:t>
      </w:r>
      <w:r w:rsidRPr="00E03363">
        <w:rPr>
          <w:rFonts w:ascii="Bookman Old Style" w:hAnsi="Bookman Old Style" w:cs="Times New Roman"/>
          <w:sz w:val="24"/>
          <w:szCs w:val="24"/>
          <w:lang w:val="pt-BR"/>
        </w:rPr>
        <w:t xml:space="preserve"> As Comissões classificam-se, conforme sua natureza, objeto e forma de atuação, em permanentes e temporárias.</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47.</w:t>
      </w:r>
      <w:r w:rsidRPr="00E03363">
        <w:rPr>
          <w:rFonts w:ascii="Bookman Old Style" w:hAnsi="Bookman Old Style" w:cs="Times New Roman"/>
          <w:sz w:val="24"/>
          <w:szCs w:val="24"/>
          <w:lang w:val="pt-BR"/>
        </w:rPr>
        <w:t xml:space="preserve"> A composição dos membros titulares e suplentes das Comissões será feita mediante indicação de Líder, observado, tanto quanto possível, o critério da proporcionalidade partidária.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Parágrafo único.</w:t>
      </w:r>
      <w:r w:rsidRPr="00E03363">
        <w:rPr>
          <w:rFonts w:ascii="Bookman Old Style" w:hAnsi="Bookman Old Style" w:cs="Times New Roman"/>
          <w:sz w:val="24"/>
          <w:szCs w:val="24"/>
          <w:lang w:val="pt-BR"/>
        </w:rPr>
        <w:t xml:space="preserve"> O Presidente da Câmara somente poderá compor Comissão, no caso dos incisos III e IV do art. 66 deste Regimento Interno.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b/>
          <w:sz w:val="24"/>
          <w:szCs w:val="24"/>
          <w:lang w:val="pt-BR"/>
        </w:rPr>
      </w:pPr>
      <w:r w:rsidRPr="00E03363">
        <w:rPr>
          <w:rFonts w:ascii="Bookman Old Style" w:hAnsi="Bookman Old Style" w:cs="Times New Roman"/>
          <w:sz w:val="24"/>
          <w:szCs w:val="24"/>
          <w:lang w:val="pt-BR"/>
        </w:rPr>
        <w:tab/>
      </w:r>
      <w:r w:rsidRPr="00E03363">
        <w:rPr>
          <w:rFonts w:ascii="Bookman Old Style" w:hAnsi="Bookman Old Style" w:cs="Times New Roman"/>
          <w:sz w:val="24"/>
          <w:szCs w:val="24"/>
          <w:lang w:val="pt-BR"/>
        </w:rPr>
        <w:tab/>
      </w:r>
      <w:r w:rsidRPr="00E03363">
        <w:rPr>
          <w:rFonts w:ascii="Bookman Old Style" w:hAnsi="Bookman Old Style" w:cs="Times New Roman"/>
          <w:sz w:val="24"/>
          <w:szCs w:val="24"/>
          <w:lang w:val="pt-BR"/>
        </w:rPr>
        <w:tab/>
      </w:r>
      <w:r w:rsidRPr="00E03363">
        <w:rPr>
          <w:rFonts w:ascii="Bookman Old Style" w:hAnsi="Bookman Old Style" w:cs="Times New Roman"/>
          <w:sz w:val="24"/>
          <w:szCs w:val="24"/>
          <w:lang w:val="pt-BR"/>
        </w:rPr>
        <w:tab/>
      </w:r>
      <w:r w:rsidRPr="00E03363">
        <w:rPr>
          <w:rFonts w:ascii="Bookman Old Style" w:hAnsi="Bookman Old Style" w:cs="Times New Roman"/>
          <w:sz w:val="24"/>
          <w:szCs w:val="24"/>
          <w:lang w:val="pt-BR"/>
        </w:rPr>
        <w:tab/>
      </w:r>
      <w:r w:rsidRPr="00E03363">
        <w:rPr>
          <w:rFonts w:ascii="Bookman Old Style" w:hAnsi="Bookman Old Style" w:cs="Times New Roman"/>
          <w:b/>
          <w:sz w:val="24"/>
          <w:szCs w:val="24"/>
          <w:lang w:val="pt-BR"/>
        </w:rPr>
        <w:t>Seção I</w:t>
      </w:r>
    </w:p>
    <w:p w:rsidR="00806DEA" w:rsidRPr="00E03363" w:rsidRDefault="00806DEA" w:rsidP="00BE73DC">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Das Comissões Permanentes</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48.</w:t>
      </w:r>
      <w:r w:rsidRPr="00E03363">
        <w:rPr>
          <w:rFonts w:ascii="Bookman Old Style" w:hAnsi="Bookman Old Style" w:cs="Times New Roman"/>
          <w:sz w:val="24"/>
          <w:szCs w:val="24"/>
          <w:lang w:val="pt-BR"/>
        </w:rPr>
        <w:t xml:space="preserve"> As Comissões Permanentes têm por objetivo prestar assessoramento à Câmara, instruindo matérias que lhe forem submetidas, emitindo pareceres ou elaborando projetos relacionados com sua especialidade. </w:t>
      </w:r>
    </w:p>
    <w:p w:rsidR="00806DEA" w:rsidRPr="00E03363" w:rsidRDefault="00BE73DC"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00806DEA" w:rsidRPr="00E03363">
        <w:rPr>
          <w:rFonts w:ascii="Bookman Old Style" w:hAnsi="Bookman Old Style" w:cs="Times New Roman"/>
          <w:sz w:val="24"/>
          <w:szCs w:val="24"/>
          <w:lang w:val="pt-BR"/>
        </w:rPr>
        <w:t xml:space="preserve"> As Comissões Permanentes serão formadas para mandato de um ano, observada, para sua composição, o que dispõe o art. 47 deste Regimento Interno.</w:t>
      </w:r>
    </w:p>
    <w:p w:rsidR="00806DEA" w:rsidRPr="00E03363" w:rsidRDefault="00BE73DC"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00806DEA" w:rsidRPr="00E03363">
        <w:rPr>
          <w:rFonts w:ascii="Bookman Old Style" w:hAnsi="Bookman Old Style" w:cs="Times New Roman"/>
          <w:sz w:val="24"/>
          <w:szCs w:val="24"/>
          <w:lang w:val="pt-BR"/>
        </w:rPr>
        <w:t xml:space="preserve"> As Comissões Permanentes serão integradas por três membros, no início de cada Sessão Legislativa Ordinária.</w:t>
      </w:r>
    </w:p>
    <w:p w:rsidR="00806DEA" w:rsidRPr="00E03363" w:rsidRDefault="00BE73DC"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3</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 xml:space="preserve">. </w:t>
      </w:r>
      <w:r w:rsidR="00806DEA" w:rsidRPr="00E03363">
        <w:rPr>
          <w:rFonts w:ascii="Bookman Old Style" w:hAnsi="Bookman Old Style" w:cs="Times New Roman"/>
          <w:sz w:val="24"/>
          <w:szCs w:val="24"/>
          <w:lang w:val="pt-BR"/>
        </w:rPr>
        <w:t>Formadas as Comissões Permanentes, elas serão instaladas pelo Presidente da Câmara, que divulgará sua composição, inclusive por meios eletrônicos.</w:t>
      </w:r>
    </w:p>
    <w:p w:rsidR="00806DEA" w:rsidRPr="00E03363" w:rsidRDefault="00BE73DC"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4</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 xml:space="preserve">. </w:t>
      </w:r>
      <w:r w:rsidR="00806DEA" w:rsidRPr="00E03363">
        <w:rPr>
          <w:rFonts w:ascii="Bookman Old Style" w:hAnsi="Bookman Old Style" w:cs="Times New Roman"/>
          <w:sz w:val="24"/>
          <w:szCs w:val="24"/>
          <w:lang w:val="pt-BR"/>
        </w:rPr>
        <w:t>Na primeira reunião de cada Comissão Permanente haverá a eleição, dentre seus membros, por maioria de votos dentre os presentes, do Presidente e do Vice-Presidente.</w:t>
      </w:r>
    </w:p>
    <w:p w:rsidR="00806DEA" w:rsidRPr="00E03363" w:rsidRDefault="00BE73DC"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lastRenderedPageBreak/>
        <w:t>§ 5</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 xml:space="preserve">. </w:t>
      </w:r>
      <w:r w:rsidR="00806DEA" w:rsidRPr="00E03363">
        <w:rPr>
          <w:rFonts w:ascii="Bookman Old Style" w:hAnsi="Bookman Old Style" w:cs="Times New Roman"/>
          <w:sz w:val="24"/>
          <w:szCs w:val="24"/>
          <w:lang w:val="pt-BR"/>
        </w:rPr>
        <w:t>Cada Comissão Permanente terá um Vereador indicado pelos Líderes para exercer suplência e atuar mediante convocação.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color w:val="000000" w:themeColor="text1"/>
          <w:sz w:val="24"/>
          <w:szCs w:val="24"/>
          <w:lang w:val="pt-BR"/>
        </w:rPr>
      </w:pPr>
      <w:r w:rsidRPr="00E03363">
        <w:rPr>
          <w:rFonts w:ascii="Bookman Old Style" w:hAnsi="Bookman Old Style" w:cs="Times New Roman"/>
          <w:b/>
          <w:color w:val="000000" w:themeColor="text1"/>
          <w:sz w:val="24"/>
          <w:szCs w:val="24"/>
          <w:lang w:val="pt-BR"/>
        </w:rPr>
        <w:t>Art. 49.</w:t>
      </w:r>
      <w:r w:rsidRPr="00E03363">
        <w:rPr>
          <w:rFonts w:ascii="Bookman Old Style" w:hAnsi="Bookman Old Style" w:cs="Times New Roman"/>
          <w:color w:val="000000" w:themeColor="text1"/>
          <w:sz w:val="24"/>
          <w:szCs w:val="24"/>
          <w:lang w:val="pt-BR"/>
        </w:rPr>
        <w:t xml:space="preserve"> São criadas as seguintes Comissões Permanentes na Câmara Municipal:</w:t>
      </w:r>
    </w:p>
    <w:p w:rsidR="00806DEA" w:rsidRPr="00E03363" w:rsidRDefault="007B5FA7" w:rsidP="00006378">
      <w:pPr>
        <w:pStyle w:val="SemEspaamento"/>
        <w:numPr>
          <w:ilvl w:val="0"/>
          <w:numId w:val="41"/>
        </w:numPr>
        <w:tabs>
          <w:tab w:val="left" w:pos="1418"/>
        </w:tabs>
        <w:spacing w:line="276" w:lineRule="auto"/>
        <w:ind w:left="284" w:firstLine="283"/>
        <w:jc w:val="both"/>
        <w:rPr>
          <w:rFonts w:ascii="Bookman Old Style" w:hAnsi="Bookman Old Style" w:cs="Times New Roman"/>
          <w:color w:val="000000" w:themeColor="text1"/>
          <w:sz w:val="24"/>
          <w:szCs w:val="24"/>
          <w:lang w:val="pt-BR"/>
        </w:rPr>
      </w:pPr>
      <w:r w:rsidRPr="00E03363">
        <w:rPr>
          <w:rFonts w:ascii="Bookman Old Style" w:hAnsi="Bookman Old Style" w:cs="Times New Roman"/>
          <w:color w:val="000000" w:themeColor="text1"/>
          <w:sz w:val="24"/>
          <w:szCs w:val="24"/>
          <w:lang w:val="pt-BR"/>
        </w:rPr>
        <w:t>c</w:t>
      </w:r>
      <w:r w:rsidR="00806DEA" w:rsidRPr="00E03363">
        <w:rPr>
          <w:rFonts w:ascii="Bookman Old Style" w:hAnsi="Bookman Old Style" w:cs="Times New Roman"/>
          <w:color w:val="000000" w:themeColor="text1"/>
          <w:sz w:val="24"/>
          <w:szCs w:val="24"/>
          <w:lang w:val="pt-BR"/>
        </w:rPr>
        <w:t>omissão de Legislação, Justiça e Redação Final;</w:t>
      </w:r>
    </w:p>
    <w:p w:rsidR="00806DEA" w:rsidRPr="00E03363" w:rsidRDefault="007B5FA7" w:rsidP="00006378">
      <w:pPr>
        <w:pStyle w:val="SemEspaamento"/>
        <w:numPr>
          <w:ilvl w:val="0"/>
          <w:numId w:val="41"/>
        </w:numPr>
        <w:tabs>
          <w:tab w:val="left" w:pos="1418"/>
        </w:tabs>
        <w:spacing w:line="276" w:lineRule="auto"/>
        <w:ind w:left="284" w:firstLine="283"/>
        <w:jc w:val="both"/>
        <w:rPr>
          <w:rFonts w:ascii="Bookman Old Style" w:hAnsi="Bookman Old Style" w:cs="Times New Roman"/>
          <w:color w:val="000000" w:themeColor="text1"/>
          <w:sz w:val="24"/>
          <w:szCs w:val="24"/>
          <w:lang w:val="pt-BR"/>
        </w:rPr>
      </w:pPr>
      <w:r w:rsidRPr="00E03363">
        <w:rPr>
          <w:rFonts w:ascii="Bookman Old Style" w:hAnsi="Bookman Old Style" w:cs="Times New Roman"/>
          <w:color w:val="000000" w:themeColor="text1"/>
          <w:sz w:val="24"/>
          <w:szCs w:val="24"/>
          <w:lang w:val="pt-BR"/>
        </w:rPr>
        <w:t>c</w:t>
      </w:r>
      <w:r w:rsidR="00806DEA" w:rsidRPr="00E03363">
        <w:rPr>
          <w:rFonts w:ascii="Bookman Old Style" w:hAnsi="Bookman Old Style" w:cs="Times New Roman"/>
          <w:color w:val="000000" w:themeColor="text1"/>
          <w:sz w:val="24"/>
          <w:szCs w:val="24"/>
          <w:lang w:val="pt-BR"/>
        </w:rPr>
        <w:t>omissão de Orçamento, Finanças e Contas Públicas;</w:t>
      </w:r>
    </w:p>
    <w:p w:rsidR="00806DEA" w:rsidRPr="00E03363" w:rsidRDefault="00806DEA" w:rsidP="00C728AA">
      <w:pPr>
        <w:pStyle w:val="SemEspaamento"/>
        <w:spacing w:line="276" w:lineRule="auto"/>
        <w:jc w:val="both"/>
        <w:rPr>
          <w:rFonts w:ascii="Bookman Old Style" w:hAnsi="Bookman Old Style" w:cs="Times New Roman"/>
          <w:i/>
          <w:color w:val="000000" w:themeColor="text1"/>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color w:val="000000" w:themeColor="text1"/>
          <w:sz w:val="24"/>
          <w:szCs w:val="24"/>
          <w:lang w:val="pt-BR"/>
        </w:rPr>
      </w:pPr>
      <w:r w:rsidRPr="00E03363">
        <w:rPr>
          <w:rFonts w:ascii="Bookman Old Style" w:hAnsi="Bookman Old Style" w:cs="Times New Roman"/>
          <w:b/>
          <w:color w:val="000000" w:themeColor="text1"/>
          <w:sz w:val="24"/>
          <w:szCs w:val="24"/>
          <w:lang w:val="pt-BR"/>
        </w:rPr>
        <w:t>Art. 50.</w:t>
      </w:r>
      <w:r w:rsidRPr="00E03363">
        <w:rPr>
          <w:rFonts w:ascii="Bookman Old Style" w:hAnsi="Bookman Old Style" w:cs="Times New Roman"/>
          <w:color w:val="000000" w:themeColor="text1"/>
          <w:sz w:val="24"/>
          <w:szCs w:val="24"/>
          <w:lang w:val="pt-BR"/>
        </w:rPr>
        <w:t xml:space="preserve"> Compete à Comissão de Legislação, Justiça e Redação Final:</w:t>
      </w:r>
    </w:p>
    <w:p w:rsidR="00806DEA" w:rsidRPr="00E03363" w:rsidRDefault="007B5FA7" w:rsidP="00006378">
      <w:pPr>
        <w:pStyle w:val="SemEspaamento"/>
        <w:numPr>
          <w:ilvl w:val="0"/>
          <w:numId w:val="42"/>
        </w:numPr>
        <w:tabs>
          <w:tab w:val="left" w:pos="1418"/>
        </w:tabs>
        <w:spacing w:line="276" w:lineRule="auto"/>
        <w:ind w:left="284" w:firstLine="283"/>
        <w:jc w:val="both"/>
        <w:rPr>
          <w:rFonts w:ascii="Bookman Old Style" w:hAnsi="Bookman Old Style" w:cs="Times New Roman"/>
          <w:color w:val="000000" w:themeColor="text1"/>
          <w:sz w:val="24"/>
          <w:szCs w:val="24"/>
          <w:lang w:val="pt-BR"/>
        </w:rPr>
      </w:pPr>
      <w:r w:rsidRPr="00E03363">
        <w:rPr>
          <w:rFonts w:ascii="Bookman Old Style" w:hAnsi="Bookman Old Style" w:cs="Times New Roman"/>
          <w:color w:val="000000" w:themeColor="text1"/>
          <w:sz w:val="24"/>
          <w:szCs w:val="24"/>
          <w:lang w:val="pt-BR"/>
        </w:rPr>
        <w:t>q</w:t>
      </w:r>
      <w:r w:rsidR="00806DEA" w:rsidRPr="00E03363">
        <w:rPr>
          <w:rFonts w:ascii="Bookman Old Style" w:hAnsi="Bookman Old Style" w:cs="Times New Roman"/>
          <w:color w:val="000000" w:themeColor="text1"/>
          <w:sz w:val="24"/>
          <w:szCs w:val="24"/>
          <w:lang w:val="pt-BR"/>
        </w:rPr>
        <w:t>uanto à área de Legislação:</w:t>
      </w:r>
    </w:p>
    <w:p w:rsidR="00806DEA" w:rsidRPr="00E03363" w:rsidRDefault="00B94195" w:rsidP="00006378">
      <w:pPr>
        <w:pStyle w:val="SemEspaamento"/>
        <w:numPr>
          <w:ilvl w:val="1"/>
          <w:numId w:val="43"/>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color w:val="000000" w:themeColor="text1"/>
          <w:sz w:val="24"/>
          <w:szCs w:val="24"/>
          <w:lang w:val="pt-BR"/>
        </w:rPr>
        <w:t>e</w:t>
      </w:r>
      <w:r w:rsidR="00806DEA" w:rsidRPr="00E03363">
        <w:rPr>
          <w:rFonts w:ascii="Bookman Old Style" w:hAnsi="Bookman Old Style" w:cs="Times New Roman"/>
          <w:color w:val="000000" w:themeColor="text1"/>
          <w:sz w:val="24"/>
          <w:szCs w:val="24"/>
          <w:lang w:val="pt-BR"/>
        </w:rPr>
        <w:t xml:space="preserve">xaminar e emitir parecer sobre a constitucionalidade, legalidade e </w:t>
      </w:r>
      <w:r w:rsidR="00806DEA" w:rsidRPr="00E03363">
        <w:rPr>
          <w:rFonts w:ascii="Bookman Old Style" w:hAnsi="Bookman Old Style" w:cs="Times New Roman"/>
          <w:sz w:val="24"/>
          <w:szCs w:val="24"/>
          <w:lang w:val="pt-BR"/>
        </w:rPr>
        <w:t>regimentalidade de matérias em tramitação;</w:t>
      </w:r>
    </w:p>
    <w:p w:rsidR="00806DEA" w:rsidRPr="00E03363" w:rsidRDefault="00B94195" w:rsidP="00006378">
      <w:pPr>
        <w:pStyle w:val="SemEspaamento"/>
        <w:numPr>
          <w:ilvl w:val="1"/>
          <w:numId w:val="43"/>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e</w:t>
      </w:r>
      <w:r w:rsidR="00806DEA" w:rsidRPr="00E03363">
        <w:rPr>
          <w:rFonts w:ascii="Bookman Old Style" w:hAnsi="Bookman Old Style" w:cs="Times New Roman"/>
          <w:sz w:val="24"/>
          <w:szCs w:val="24"/>
          <w:lang w:val="pt-BR"/>
        </w:rPr>
        <w:t>xaminar se o autor da proposição tem competência para apresentá-la;</w:t>
      </w:r>
    </w:p>
    <w:p w:rsidR="00806DEA" w:rsidRPr="00E03363" w:rsidRDefault="00B94195" w:rsidP="00006378">
      <w:pPr>
        <w:pStyle w:val="SemEspaamento"/>
        <w:numPr>
          <w:ilvl w:val="1"/>
          <w:numId w:val="43"/>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r</w:t>
      </w:r>
      <w:r w:rsidR="00806DEA" w:rsidRPr="00E03363">
        <w:rPr>
          <w:rFonts w:ascii="Bookman Old Style" w:hAnsi="Bookman Old Style" w:cs="Times New Roman"/>
          <w:sz w:val="24"/>
          <w:szCs w:val="24"/>
          <w:lang w:val="pt-BR"/>
        </w:rPr>
        <w:t>esponder questionamento formulado pelo Presidente, pela Mesa Diretora ou por Comissão sobre questões que dependam, para sua solução, de interpretação de normas da Constituição Federal, da Lei Orgânica do Município, do Regimento Interno ou de demais leis em vigor;</w:t>
      </w:r>
    </w:p>
    <w:p w:rsidR="00806DEA" w:rsidRPr="00E03363" w:rsidRDefault="00B94195" w:rsidP="00006378">
      <w:pPr>
        <w:pStyle w:val="SemEspaamento"/>
        <w:numPr>
          <w:ilvl w:val="0"/>
          <w:numId w:val="42"/>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q</w:t>
      </w:r>
      <w:r w:rsidR="00806DEA" w:rsidRPr="00E03363">
        <w:rPr>
          <w:rFonts w:ascii="Bookman Old Style" w:hAnsi="Bookman Old Style" w:cs="Times New Roman"/>
          <w:sz w:val="24"/>
          <w:szCs w:val="24"/>
          <w:lang w:val="pt-BR"/>
        </w:rPr>
        <w:t>uanto à área de Justiça:</w:t>
      </w:r>
    </w:p>
    <w:p w:rsidR="00806DEA" w:rsidRPr="00E03363" w:rsidRDefault="00AE56E0" w:rsidP="00AE56E0">
      <w:pPr>
        <w:pStyle w:val="SemEspaamento"/>
        <w:tabs>
          <w:tab w:val="left" w:pos="1134"/>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 E</w:t>
      </w:r>
      <w:r w:rsidR="00806DEA" w:rsidRPr="00E03363">
        <w:rPr>
          <w:rFonts w:ascii="Bookman Old Style" w:hAnsi="Bookman Old Style" w:cs="Times New Roman"/>
          <w:sz w:val="24"/>
          <w:szCs w:val="24"/>
          <w:lang w:val="pt-BR"/>
        </w:rPr>
        <w:t>xaminar e manifestar-se, sobre a forma de parecer, sobre matérias que se relacionem com:</w:t>
      </w:r>
    </w:p>
    <w:p w:rsidR="00806DEA" w:rsidRPr="00E03363" w:rsidRDefault="00B94195" w:rsidP="00006378">
      <w:pPr>
        <w:pStyle w:val="SemEspaamento"/>
        <w:numPr>
          <w:ilvl w:val="1"/>
          <w:numId w:val="44"/>
        </w:numPr>
        <w:tabs>
          <w:tab w:val="left" w:pos="2552"/>
        </w:tabs>
        <w:spacing w:line="276" w:lineRule="auto"/>
        <w:ind w:left="1418"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w:t>
      </w:r>
      <w:r w:rsidR="00806DEA" w:rsidRPr="00E03363">
        <w:rPr>
          <w:rFonts w:ascii="Bookman Old Style" w:hAnsi="Bookman Old Style" w:cs="Times New Roman"/>
          <w:sz w:val="24"/>
          <w:szCs w:val="24"/>
          <w:lang w:val="pt-BR"/>
        </w:rPr>
        <w:t>ireitos humanos;</w:t>
      </w:r>
    </w:p>
    <w:p w:rsidR="00806DEA" w:rsidRPr="00E03363" w:rsidRDefault="00B94195" w:rsidP="00006378">
      <w:pPr>
        <w:pStyle w:val="SemEspaamento"/>
        <w:numPr>
          <w:ilvl w:val="1"/>
          <w:numId w:val="44"/>
        </w:numPr>
        <w:tabs>
          <w:tab w:val="left" w:pos="2552"/>
        </w:tabs>
        <w:spacing w:line="276" w:lineRule="auto"/>
        <w:ind w:left="1418"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w:t>
      </w:r>
      <w:r w:rsidR="00806DEA" w:rsidRPr="00E03363">
        <w:rPr>
          <w:rFonts w:ascii="Bookman Old Style" w:hAnsi="Bookman Old Style" w:cs="Times New Roman"/>
          <w:sz w:val="24"/>
          <w:szCs w:val="24"/>
          <w:lang w:val="pt-BR"/>
        </w:rPr>
        <w:t>idadania;</w:t>
      </w:r>
    </w:p>
    <w:p w:rsidR="00806DEA" w:rsidRPr="00E03363" w:rsidRDefault="00B94195" w:rsidP="00006378">
      <w:pPr>
        <w:pStyle w:val="SemEspaamento"/>
        <w:numPr>
          <w:ilvl w:val="1"/>
          <w:numId w:val="44"/>
        </w:numPr>
        <w:tabs>
          <w:tab w:val="left" w:pos="2552"/>
        </w:tabs>
        <w:spacing w:line="276" w:lineRule="auto"/>
        <w:ind w:left="1418"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v</w:t>
      </w:r>
      <w:r w:rsidR="00806DEA" w:rsidRPr="00E03363">
        <w:rPr>
          <w:rFonts w:ascii="Bookman Old Style" w:hAnsi="Bookman Old Style" w:cs="Times New Roman"/>
          <w:sz w:val="24"/>
          <w:szCs w:val="24"/>
          <w:lang w:val="pt-BR"/>
        </w:rPr>
        <w:t>iolência doméstica;</w:t>
      </w:r>
    </w:p>
    <w:p w:rsidR="00806DEA" w:rsidRPr="00E03363" w:rsidRDefault="00B94195" w:rsidP="00006378">
      <w:pPr>
        <w:pStyle w:val="SemEspaamento"/>
        <w:numPr>
          <w:ilvl w:val="1"/>
          <w:numId w:val="44"/>
        </w:numPr>
        <w:tabs>
          <w:tab w:val="left" w:pos="2552"/>
        </w:tabs>
        <w:spacing w:line="276" w:lineRule="auto"/>
        <w:ind w:left="1418"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w:t>
      </w:r>
      <w:r w:rsidR="00806DEA" w:rsidRPr="00E03363">
        <w:rPr>
          <w:rFonts w:ascii="Bookman Old Style" w:hAnsi="Bookman Old Style" w:cs="Times New Roman"/>
          <w:sz w:val="24"/>
          <w:szCs w:val="24"/>
          <w:lang w:val="pt-BR"/>
        </w:rPr>
        <w:t>iscriminação de raça, de idade ou de gênero;</w:t>
      </w:r>
    </w:p>
    <w:p w:rsidR="00806DEA" w:rsidRPr="00E03363" w:rsidRDefault="00B94195" w:rsidP="00006378">
      <w:pPr>
        <w:pStyle w:val="SemEspaamento"/>
        <w:numPr>
          <w:ilvl w:val="1"/>
          <w:numId w:val="44"/>
        </w:numPr>
        <w:tabs>
          <w:tab w:val="left" w:pos="2552"/>
        </w:tabs>
        <w:spacing w:line="276" w:lineRule="auto"/>
        <w:ind w:left="1418"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w:t>
      </w:r>
      <w:r w:rsidR="00806DEA" w:rsidRPr="00E03363">
        <w:rPr>
          <w:rFonts w:ascii="Bookman Old Style" w:hAnsi="Bookman Old Style" w:cs="Times New Roman"/>
          <w:sz w:val="24"/>
          <w:szCs w:val="24"/>
          <w:lang w:val="pt-BR"/>
        </w:rPr>
        <w:t>buso de poder e desrespeito a direito líquido e certo;</w:t>
      </w:r>
    </w:p>
    <w:p w:rsidR="00806DEA" w:rsidRPr="00E03363" w:rsidRDefault="00B94195" w:rsidP="00006378">
      <w:pPr>
        <w:pStyle w:val="SemEspaamento"/>
        <w:numPr>
          <w:ilvl w:val="0"/>
          <w:numId w:val="42"/>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q</w:t>
      </w:r>
      <w:r w:rsidR="00806DEA" w:rsidRPr="00E03363">
        <w:rPr>
          <w:rFonts w:ascii="Bookman Old Style" w:hAnsi="Bookman Old Style" w:cs="Times New Roman"/>
          <w:sz w:val="24"/>
          <w:szCs w:val="24"/>
          <w:lang w:val="pt-BR"/>
        </w:rPr>
        <w:t>uanto à área de Redação Final:</w:t>
      </w:r>
    </w:p>
    <w:p w:rsidR="00806DEA" w:rsidRPr="00E03363" w:rsidRDefault="00B94195" w:rsidP="00006378">
      <w:pPr>
        <w:pStyle w:val="SemEspaamento"/>
        <w:numPr>
          <w:ilvl w:val="1"/>
          <w:numId w:val="45"/>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w:t>
      </w:r>
      <w:r w:rsidR="00806DEA" w:rsidRPr="00E03363">
        <w:rPr>
          <w:rFonts w:ascii="Bookman Old Style" w:hAnsi="Bookman Old Style" w:cs="Times New Roman"/>
          <w:sz w:val="24"/>
          <w:szCs w:val="24"/>
          <w:lang w:val="pt-BR"/>
        </w:rPr>
        <w:t>ropor emendas redacionais nas proposições em tramitação, com o objetivo de corrigir as imperfeições gramaticais ou ortográficas, para eliminar contradições, erros de técnica legislativa, para melhorar a precisão e a clareza ou para dar mais simplicidade ao texto;</w:t>
      </w:r>
    </w:p>
    <w:p w:rsidR="00806DEA" w:rsidRPr="00E03363" w:rsidRDefault="00B94195" w:rsidP="00006378">
      <w:pPr>
        <w:pStyle w:val="SemEspaamento"/>
        <w:numPr>
          <w:ilvl w:val="1"/>
          <w:numId w:val="45"/>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e</w:t>
      </w:r>
      <w:r w:rsidR="00806DEA" w:rsidRPr="00E03363">
        <w:rPr>
          <w:rFonts w:ascii="Bookman Old Style" w:hAnsi="Bookman Old Style" w:cs="Times New Roman"/>
          <w:sz w:val="24"/>
          <w:szCs w:val="24"/>
          <w:lang w:val="pt-BR"/>
        </w:rPr>
        <w:t>xaminar e corrigir a redação final das proposições aprovadas em Plenário, de acordo com as normas da técnica legislativa.</w:t>
      </w:r>
    </w:p>
    <w:p w:rsidR="00806DEA" w:rsidRDefault="00806DEA" w:rsidP="00C728AA">
      <w:pPr>
        <w:pStyle w:val="SemEspaamento"/>
        <w:spacing w:line="276" w:lineRule="auto"/>
        <w:jc w:val="both"/>
        <w:rPr>
          <w:rFonts w:ascii="Bookman Old Style" w:hAnsi="Bookman Old Style" w:cs="Times New Roman"/>
          <w:strike/>
          <w:color w:val="FF0000"/>
          <w:sz w:val="24"/>
          <w:szCs w:val="24"/>
          <w:lang w:val="pt-BR"/>
        </w:rPr>
      </w:pPr>
      <w:r w:rsidRPr="00F80B21">
        <w:rPr>
          <w:rFonts w:ascii="Bookman Old Style" w:hAnsi="Bookman Old Style" w:cs="Times New Roman"/>
          <w:b/>
          <w:strike/>
          <w:color w:val="FF0000"/>
          <w:sz w:val="24"/>
          <w:szCs w:val="24"/>
          <w:lang w:val="pt-BR"/>
        </w:rPr>
        <w:t>Parágrafo único.</w:t>
      </w:r>
      <w:r w:rsidRPr="00F80B21">
        <w:rPr>
          <w:rFonts w:ascii="Bookman Old Style" w:hAnsi="Bookman Old Style" w:cs="Times New Roman"/>
          <w:strike/>
          <w:color w:val="FF0000"/>
          <w:sz w:val="24"/>
          <w:szCs w:val="24"/>
          <w:lang w:val="pt-BR"/>
        </w:rPr>
        <w:t xml:space="preserve"> A Comissão de Legislação, Justiça e Redação Final reunir-se-á ordinariamente nas segundas-feiras, às 14 horas. </w:t>
      </w:r>
    </w:p>
    <w:p w:rsidR="00F80B21" w:rsidRPr="00093E2D" w:rsidRDefault="00F80B21" w:rsidP="00F80B21">
      <w:pPr>
        <w:pStyle w:val="SemEspaamento"/>
        <w:jc w:val="both"/>
        <w:rPr>
          <w:rFonts w:ascii="Bookman Old Style" w:hAnsi="Bookman Old Style"/>
          <w:sz w:val="24"/>
          <w:szCs w:val="24"/>
          <w:lang w:val="pt-BR"/>
        </w:rPr>
      </w:pPr>
      <w:r w:rsidRPr="00093E2D">
        <w:rPr>
          <w:rFonts w:ascii="Bookman Old Style" w:hAnsi="Bookman Old Style"/>
          <w:b/>
          <w:sz w:val="24"/>
          <w:szCs w:val="24"/>
          <w:highlight w:val="yellow"/>
          <w:lang w:val="pt-BR"/>
        </w:rPr>
        <w:t xml:space="preserve">Parágrafo Único. </w:t>
      </w:r>
      <w:r w:rsidRPr="00093E2D">
        <w:rPr>
          <w:rFonts w:ascii="Bookman Old Style" w:hAnsi="Bookman Old Style"/>
          <w:sz w:val="24"/>
          <w:szCs w:val="24"/>
          <w:highlight w:val="yellow"/>
          <w:lang w:val="pt-BR"/>
        </w:rPr>
        <w:t>A Comissão de Legislação, Justiça e Redação Final reunir-se-á ordinariamente nas segundas-feiras, às dezesseis horas (16:00hs). (NR)</w:t>
      </w:r>
    </w:p>
    <w:p w:rsidR="00806DEA" w:rsidRPr="00F80B21" w:rsidRDefault="00F80B21" w:rsidP="00F80B21">
      <w:pPr>
        <w:pStyle w:val="SemEspaamento"/>
        <w:rPr>
          <w:rFonts w:ascii="Berlin Sans FB" w:hAnsi="Berlin Sans FB" w:cs="Times New Roman"/>
          <w:sz w:val="20"/>
          <w:szCs w:val="20"/>
          <w:bdr w:val="single" w:sz="4" w:space="0" w:color="auto"/>
          <w:lang w:val="pt-BR"/>
        </w:rPr>
      </w:pPr>
      <w:r w:rsidRPr="00F80B21">
        <w:rPr>
          <w:rFonts w:ascii="Berlin Sans FB" w:hAnsi="Berlin Sans FB" w:cs="Times New Roman"/>
          <w:sz w:val="20"/>
          <w:szCs w:val="20"/>
          <w:highlight w:val="yellow"/>
          <w:bdr w:val="single" w:sz="4" w:space="0" w:color="auto"/>
          <w:lang w:val="pt-BR"/>
        </w:rPr>
        <w:t>Redação dada ao</w:t>
      </w:r>
      <w:r w:rsidR="00E2442B">
        <w:rPr>
          <w:rFonts w:ascii="Berlin Sans FB" w:hAnsi="Berlin Sans FB" w:cs="Times New Roman"/>
          <w:sz w:val="20"/>
          <w:szCs w:val="20"/>
          <w:highlight w:val="yellow"/>
          <w:bdr w:val="single" w:sz="4" w:space="0" w:color="auto"/>
          <w:lang w:val="pt-BR"/>
        </w:rPr>
        <w:t xml:space="preserve"> Parágrafo Único do Art. 50 pela Resolução 02</w:t>
      </w:r>
      <w:r w:rsidRPr="00F80B21">
        <w:rPr>
          <w:rFonts w:ascii="Berlin Sans FB" w:hAnsi="Berlin Sans FB" w:cs="Times New Roman"/>
          <w:sz w:val="20"/>
          <w:szCs w:val="20"/>
          <w:highlight w:val="yellow"/>
          <w:bdr w:val="single" w:sz="4" w:space="0" w:color="auto"/>
          <w:lang w:val="pt-BR"/>
        </w:rPr>
        <w:t>/</w:t>
      </w:r>
      <w:r w:rsidR="00E2442B">
        <w:rPr>
          <w:rFonts w:ascii="Berlin Sans FB" w:hAnsi="Berlin Sans FB" w:cs="Times New Roman"/>
          <w:sz w:val="20"/>
          <w:szCs w:val="20"/>
          <w:highlight w:val="yellow"/>
          <w:bdr w:val="single" w:sz="4" w:space="0" w:color="auto"/>
          <w:lang w:val="pt-BR"/>
        </w:rPr>
        <w:t xml:space="preserve"> </w:t>
      </w:r>
      <w:r w:rsidRPr="00F80B21">
        <w:rPr>
          <w:rFonts w:ascii="Berlin Sans FB" w:hAnsi="Berlin Sans FB" w:cs="Times New Roman"/>
          <w:sz w:val="20"/>
          <w:szCs w:val="20"/>
          <w:highlight w:val="yellow"/>
          <w:bdr w:val="single" w:sz="4" w:space="0" w:color="auto"/>
          <w:lang w:val="pt-BR"/>
        </w:rPr>
        <w:t>2019.</w:t>
      </w:r>
    </w:p>
    <w:p w:rsidR="00F80B21" w:rsidRPr="00F80B21" w:rsidRDefault="00F80B21" w:rsidP="00F80B21">
      <w:pPr>
        <w:pStyle w:val="SemEspaamento"/>
        <w:rPr>
          <w:rFonts w:ascii="Berlin Sans FB" w:hAnsi="Berlin Sans FB" w:cs="Times New Roman"/>
          <w:b/>
          <w:sz w:val="20"/>
          <w:szCs w:val="20"/>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xml:space="preserve">Art. 51. </w:t>
      </w:r>
      <w:r w:rsidRPr="00E03363">
        <w:rPr>
          <w:rFonts w:ascii="Bookman Old Style" w:hAnsi="Bookman Old Style" w:cs="Times New Roman"/>
          <w:sz w:val="24"/>
          <w:szCs w:val="24"/>
          <w:lang w:val="pt-BR"/>
        </w:rPr>
        <w:t>Compete à Comissão de Finanças, Orçamento e Contas Públicas:</w:t>
      </w:r>
    </w:p>
    <w:p w:rsidR="00806DEA" w:rsidRPr="00E03363" w:rsidRDefault="00B94195" w:rsidP="00006378">
      <w:pPr>
        <w:pStyle w:val="SemEspaamento"/>
        <w:numPr>
          <w:ilvl w:val="0"/>
          <w:numId w:val="4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q</w:t>
      </w:r>
      <w:r w:rsidR="00806DEA" w:rsidRPr="00E03363">
        <w:rPr>
          <w:rFonts w:ascii="Bookman Old Style" w:hAnsi="Bookman Old Style" w:cs="Times New Roman"/>
          <w:sz w:val="24"/>
          <w:szCs w:val="24"/>
          <w:lang w:val="pt-BR"/>
        </w:rPr>
        <w:t>uanto à área de Orçamento:</w:t>
      </w:r>
    </w:p>
    <w:p w:rsidR="00806DEA" w:rsidRPr="00E03363" w:rsidRDefault="00B94195" w:rsidP="00006378">
      <w:pPr>
        <w:pStyle w:val="SemEspaamento"/>
        <w:numPr>
          <w:ilvl w:val="0"/>
          <w:numId w:val="48"/>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e</w:t>
      </w:r>
      <w:r w:rsidR="00806DEA" w:rsidRPr="00E03363">
        <w:rPr>
          <w:rFonts w:ascii="Bookman Old Style" w:hAnsi="Bookman Old Style" w:cs="Times New Roman"/>
          <w:sz w:val="24"/>
          <w:szCs w:val="24"/>
          <w:lang w:val="pt-BR"/>
        </w:rPr>
        <w:t>xaminar a admissibilidade, os aspectos formais e os aspectos materiais:</w:t>
      </w:r>
    </w:p>
    <w:p w:rsidR="00806DEA" w:rsidRPr="00E03363" w:rsidRDefault="00B94195" w:rsidP="00006378">
      <w:pPr>
        <w:pStyle w:val="SemEspaamento"/>
        <w:numPr>
          <w:ilvl w:val="1"/>
          <w:numId w:val="47"/>
        </w:numPr>
        <w:tabs>
          <w:tab w:val="left" w:pos="2552"/>
        </w:tabs>
        <w:spacing w:line="276" w:lineRule="auto"/>
        <w:ind w:left="1418"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w:t>
      </w:r>
      <w:r w:rsidR="00806DEA" w:rsidRPr="00E03363">
        <w:rPr>
          <w:rFonts w:ascii="Bookman Old Style" w:hAnsi="Bookman Old Style" w:cs="Times New Roman"/>
          <w:sz w:val="24"/>
          <w:szCs w:val="24"/>
          <w:lang w:val="pt-BR"/>
        </w:rPr>
        <w:t>os projetos de lei do plano plurianual, das diretrizes orçamentárias, do orçamento anual e dos que preveem suas alterações;</w:t>
      </w:r>
    </w:p>
    <w:p w:rsidR="00806DEA" w:rsidRPr="00E03363" w:rsidRDefault="00B94195" w:rsidP="00006378">
      <w:pPr>
        <w:pStyle w:val="SemEspaamento"/>
        <w:numPr>
          <w:ilvl w:val="1"/>
          <w:numId w:val="47"/>
        </w:numPr>
        <w:tabs>
          <w:tab w:val="left" w:pos="2552"/>
        </w:tabs>
        <w:spacing w:line="276" w:lineRule="auto"/>
        <w:ind w:left="1418"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w:t>
      </w:r>
      <w:r w:rsidR="00806DEA" w:rsidRPr="00E03363">
        <w:rPr>
          <w:rFonts w:ascii="Bookman Old Style" w:hAnsi="Bookman Old Style" w:cs="Times New Roman"/>
          <w:sz w:val="24"/>
          <w:szCs w:val="24"/>
          <w:lang w:val="pt-BR"/>
        </w:rPr>
        <w:t>e emenda e de sugestões populares propostas aos projetos de lei do plano plurianual, das diretrizes orçamentárias, do orçamento anual e dos que preveem suas alterações;</w:t>
      </w:r>
    </w:p>
    <w:p w:rsidR="00806DEA" w:rsidRPr="00E03363" w:rsidRDefault="00B94195" w:rsidP="00006378">
      <w:pPr>
        <w:pStyle w:val="SemEspaamento"/>
        <w:numPr>
          <w:ilvl w:val="1"/>
          <w:numId w:val="47"/>
        </w:numPr>
        <w:tabs>
          <w:tab w:val="left" w:pos="2552"/>
        </w:tabs>
        <w:spacing w:line="276" w:lineRule="auto"/>
        <w:ind w:left="1418"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lastRenderedPageBreak/>
        <w:t>v</w:t>
      </w:r>
      <w:r w:rsidR="00806DEA" w:rsidRPr="00E03363">
        <w:rPr>
          <w:rFonts w:ascii="Bookman Old Style" w:hAnsi="Bookman Old Style" w:cs="Times New Roman"/>
          <w:sz w:val="24"/>
          <w:szCs w:val="24"/>
          <w:lang w:val="pt-BR"/>
        </w:rPr>
        <w:t>erificar a compatibilidade de nova despesa pública com as leis do Plano Plurianual, das Diretrizes Orçamentárias e do Orçamento Anual, bem seu respectivo impacto orçamentário, quando exigido em lei;</w:t>
      </w:r>
    </w:p>
    <w:p w:rsidR="00806DEA" w:rsidRPr="00E03363" w:rsidRDefault="00B94195" w:rsidP="00006378">
      <w:pPr>
        <w:pStyle w:val="SemEspaamento"/>
        <w:numPr>
          <w:ilvl w:val="0"/>
          <w:numId w:val="48"/>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w:t>
      </w:r>
      <w:r w:rsidR="00806DEA" w:rsidRPr="00E03363">
        <w:rPr>
          <w:rFonts w:ascii="Bookman Old Style" w:hAnsi="Bookman Old Style" w:cs="Times New Roman"/>
          <w:sz w:val="24"/>
          <w:szCs w:val="24"/>
          <w:lang w:val="pt-BR"/>
        </w:rPr>
        <w:t>companhar a execução do orçamento e verificar a sua regularidade;</w:t>
      </w:r>
    </w:p>
    <w:p w:rsidR="00806DEA" w:rsidRPr="00E03363" w:rsidRDefault="00B94195" w:rsidP="00006378">
      <w:pPr>
        <w:pStyle w:val="SemEspaamento"/>
        <w:numPr>
          <w:ilvl w:val="0"/>
          <w:numId w:val="4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q</w:t>
      </w:r>
      <w:r w:rsidR="00806DEA" w:rsidRPr="00E03363">
        <w:rPr>
          <w:rFonts w:ascii="Bookman Old Style" w:hAnsi="Bookman Old Style" w:cs="Times New Roman"/>
          <w:sz w:val="24"/>
          <w:szCs w:val="24"/>
          <w:lang w:val="pt-BR"/>
        </w:rPr>
        <w:t>uanto à área de Finanças:</w:t>
      </w:r>
    </w:p>
    <w:p w:rsidR="00806DEA" w:rsidRPr="00E03363" w:rsidRDefault="00AE56E0" w:rsidP="00AE56E0">
      <w:pPr>
        <w:pStyle w:val="SemEspaamento"/>
        <w:spacing w:line="276" w:lineRule="auto"/>
        <w:ind w:firstLine="567"/>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 M</w:t>
      </w:r>
      <w:r w:rsidR="00806DEA" w:rsidRPr="00E03363">
        <w:rPr>
          <w:rFonts w:ascii="Bookman Old Style" w:hAnsi="Bookman Old Style" w:cs="Times New Roman"/>
          <w:sz w:val="24"/>
          <w:szCs w:val="24"/>
          <w:lang w:val="pt-BR"/>
        </w:rPr>
        <w:t>anifestar-se sobre:</w:t>
      </w:r>
    </w:p>
    <w:p w:rsidR="00806DEA" w:rsidRPr="00E03363" w:rsidRDefault="00B94195" w:rsidP="00006378">
      <w:pPr>
        <w:pStyle w:val="SemEspaamento"/>
        <w:numPr>
          <w:ilvl w:val="1"/>
          <w:numId w:val="49"/>
        </w:numPr>
        <w:tabs>
          <w:tab w:val="left" w:pos="2552"/>
        </w:tabs>
        <w:spacing w:line="276" w:lineRule="auto"/>
        <w:ind w:left="1418"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t</w:t>
      </w:r>
      <w:r w:rsidR="00806DEA" w:rsidRPr="00E03363">
        <w:rPr>
          <w:rFonts w:ascii="Bookman Old Style" w:hAnsi="Bookman Old Style" w:cs="Times New Roman"/>
          <w:sz w:val="24"/>
          <w:szCs w:val="24"/>
          <w:lang w:val="pt-BR"/>
        </w:rPr>
        <w:t>ributos, bem como incentivos, benefícios e isenções de natureza tributária;</w:t>
      </w:r>
    </w:p>
    <w:p w:rsidR="00806DEA" w:rsidRPr="00E03363" w:rsidRDefault="00B94195" w:rsidP="00006378">
      <w:pPr>
        <w:pStyle w:val="SemEspaamento"/>
        <w:numPr>
          <w:ilvl w:val="1"/>
          <w:numId w:val="49"/>
        </w:numPr>
        <w:tabs>
          <w:tab w:val="left" w:pos="2552"/>
        </w:tabs>
        <w:spacing w:line="276" w:lineRule="auto"/>
        <w:ind w:left="1418"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r</w:t>
      </w:r>
      <w:r w:rsidR="00806DEA" w:rsidRPr="00E03363">
        <w:rPr>
          <w:rFonts w:ascii="Bookman Old Style" w:hAnsi="Bookman Old Style" w:cs="Times New Roman"/>
          <w:sz w:val="24"/>
          <w:szCs w:val="24"/>
          <w:lang w:val="pt-BR"/>
        </w:rPr>
        <w:t>enúncia de receita;</w:t>
      </w:r>
    </w:p>
    <w:p w:rsidR="00806DEA" w:rsidRPr="00E03363" w:rsidRDefault="00B94195" w:rsidP="00006378">
      <w:pPr>
        <w:pStyle w:val="SemEspaamento"/>
        <w:numPr>
          <w:ilvl w:val="1"/>
          <w:numId w:val="49"/>
        </w:numPr>
        <w:tabs>
          <w:tab w:val="left" w:pos="2552"/>
        </w:tabs>
        <w:spacing w:line="276" w:lineRule="auto"/>
        <w:ind w:left="1418"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i</w:t>
      </w:r>
      <w:r w:rsidR="00806DEA" w:rsidRPr="00E03363">
        <w:rPr>
          <w:rFonts w:ascii="Bookman Old Style" w:hAnsi="Bookman Old Style" w:cs="Times New Roman"/>
          <w:sz w:val="24"/>
          <w:szCs w:val="24"/>
          <w:lang w:val="pt-BR"/>
        </w:rPr>
        <w:t>mpacto financeiro das matérias que geram despesa pública;</w:t>
      </w:r>
    </w:p>
    <w:p w:rsidR="00806DEA" w:rsidRPr="00E03363" w:rsidRDefault="00B94195" w:rsidP="00006378">
      <w:pPr>
        <w:pStyle w:val="SemEspaamento"/>
        <w:numPr>
          <w:ilvl w:val="1"/>
          <w:numId w:val="49"/>
        </w:numPr>
        <w:tabs>
          <w:tab w:val="left" w:pos="2552"/>
        </w:tabs>
        <w:spacing w:line="276" w:lineRule="auto"/>
        <w:ind w:left="1418"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w:t>
      </w:r>
      <w:r w:rsidR="00806DEA" w:rsidRPr="00E03363">
        <w:rPr>
          <w:rFonts w:ascii="Bookman Old Style" w:hAnsi="Bookman Old Style" w:cs="Times New Roman"/>
          <w:sz w:val="24"/>
          <w:szCs w:val="24"/>
          <w:lang w:val="pt-BR"/>
        </w:rPr>
        <w:t>ívida ativa;</w:t>
      </w:r>
    </w:p>
    <w:p w:rsidR="00806DEA" w:rsidRPr="00E03363" w:rsidRDefault="00B94195" w:rsidP="00006378">
      <w:pPr>
        <w:pStyle w:val="SemEspaamento"/>
        <w:numPr>
          <w:ilvl w:val="1"/>
          <w:numId w:val="49"/>
        </w:numPr>
        <w:tabs>
          <w:tab w:val="left" w:pos="2552"/>
        </w:tabs>
        <w:spacing w:line="276" w:lineRule="auto"/>
        <w:ind w:left="1418"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f</w:t>
      </w:r>
      <w:r w:rsidR="00806DEA" w:rsidRPr="00E03363">
        <w:rPr>
          <w:rFonts w:ascii="Bookman Old Style" w:hAnsi="Bookman Old Style" w:cs="Times New Roman"/>
          <w:sz w:val="24"/>
          <w:szCs w:val="24"/>
          <w:lang w:val="pt-BR"/>
        </w:rPr>
        <w:t>ormação e evolução da dívida pública;</w:t>
      </w:r>
    </w:p>
    <w:p w:rsidR="00806DEA" w:rsidRPr="00E03363" w:rsidRDefault="00B94195" w:rsidP="00006378">
      <w:pPr>
        <w:pStyle w:val="SemEspaamento"/>
        <w:numPr>
          <w:ilvl w:val="1"/>
          <w:numId w:val="49"/>
        </w:numPr>
        <w:tabs>
          <w:tab w:val="left" w:pos="2552"/>
        </w:tabs>
        <w:spacing w:line="276" w:lineRule="auto"/>
        <w:ind w:left="1418"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w:t>
      </w:r>
      <w:r w:rsidR="00806DEA" w:rsidRPr="00E03363">
        <w:rPr>
          <w:rFonts w:ascii="Bookman Old Style" w:hAnsi="Bookman Old Style" w:cs="Times New Roman"/>
          <w:sz w:val="24"/>
          <w:szCs w:val="24"/>
          <w:lang w:val="pt-BR"/>
        </w:rPr>
        <w:t>espesas e contribuição previdenciária do Regime Próprio de Previdência;</w:t>
      </w:r>
    </w:p>
    <w:p w:rsidR="00806DEA" w:rsidRPr="00E03363" w:rsidRDefault="00B94195" w:rsidP="00006378">
      <w:pPr>
        <w:pStyle w:val="SemEspaamento"/>
        <w:numPr>
          <w:ilvl w:val="0"/>
          <w:numId w:val="4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q</w:t>
      </w:r>
      <w:r w:rsidR="00806DEA" w:rsidRPr="00E03363">
        <w:rPr>
          <w:rFonts w:ascii="Bookman Old Style" w:hAnsi="Bookman Old Style" w:cs="Times New Roman"/>
          <w:sz w:val="24"/>
          <w:szCs w:val="24"/>
          <w:lang w:val="pt-BR"/>
        </w:rPr>
        <w:t>uanto à área de Contas Públicas:</w:t>
      </w:r>
    </w:p>
    <w:p w:rsidR="00806DEA" w:rsidRPr="00E03363" w:rsidRDefault="00B94195" w:rsidP="00006378">
      <w:pPr>
        <w:pStyle w:val="SemEspaamento"/>
        <w:numPr>
          <w:ilvl w:val="1"/>
          <w:numId w:val="50"/>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s</w:t>
      </w:r>
      <w:r w:rsidR="00806DEA" w:rsidRPr="00E03363">
        <w:rPr>
          <w:rFonts w:ascii="Bookman Old Style" w:hAnsi="Bookman Old Style" w:cs="Times New Roman"/>
          <w:sz w:val="24"/>
          <w:szCs w:val="24"/>
          <w:lang w:val="pt-BR"/>
        </w:rPr>
        <w:t>obre o Parecer Prévio do Tribunal de Contas:</w:t>
      </w:r>
    </w:p>
    <w:p w:rsidR="00806DEA" w:rsidRPr="00E03363" w:rsidRDefault="00B94195" w:rsidP="00006378">
      <w:pPr>
        <w:pStyle w:val="SemEspaamento"/>
        <w:numPr>
          <w:ilvl w:val="1"/>
          <w:numId w:val="51"/>
        </w:numPr>
        <w:tabs>
          <w:tab w:val="left" w:pos="2552"/>
        </w:tabs>
        <w:spacing w:line="276" w:lineRule="auto"/>
        <w:ind w:left="1418"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w:t>
      </w:r>
      <w:r w:rsidR="00806DEA" w:rsidRPr="00E03363">
        <w:rPr>
          <w:rFonts w:ascii="Bookman Old Style" w:hAnsi="Bookman Old Style" w:cs="Times New Roman"/>
          <w:sz w:val="24"/>
          <w:szCs w:val="24"/>
          <w:lang w:val="pt-BR"/>
        </w:rPr>
        <w:t>isponibilizar prazo de trinta dias para defesa do responsável pelas contas em julgamento;</w:t>
      </w:r>
    </w:p>
    <w:p w:rsidR="00806DEA" w:rsidRPr="00E03363" w:rsidRDefault="00B94195" w:rsidP="00006378">
      <w:pPr>
        <w:pStyle w:val="SemEspaamento"/>
        <w:numPr>
          <w:ilvl w:val="1"/>
          <w:numId w:val="51"/>
        </w:numPr>
        <w:tabs>
          <w:tab w:val="left" w:pos="2552"/>
        </w:tabs>
        <w:spacing w:line="276" w:lineRule="auto"/>
        <w:ind w:left="1418"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w:t>
      </w:r>
      <w:r w:rsidR="00806DEA" w:rsidRPr="00E03363">
        <w:rPr>
          <w:rFonts w:ascii="Bookman Old Style" w:hAnsi="Bookman Old Style" w:cs="Times New Roman"/>
          <w:sz w:val="24"/>
          <w:szCs w:val="24"/>
          <w:lang w:val="pt-BR"/>
        </w:rPr>
        <w:t>brir consulta pública, pelo prazo de sessenta dias, sobre as contas do exercício financeiro em julgamento, para que qualquer contribuinte possa examiná-las e, se for o caso, questionar a legitimidade;</w:t>
      </w:r>
    </w:p>
    <w:p w:rsidR="00806DEA" w:rsidRPr="00E03363" w:rsidRDefault="00B94195" w:rsidP="00006378">
      <w:pPr>
        <w:pStyle w:val="SemEspaamento"/>
        <w:numPr>
          <w:ilvl w:val="1"/>
          <w:numId w:val="51"/>
        </w:numPr>
        <w:tabs>
          <w:tab w:val="left" w:pos="2552"/>
        </w:tabs>
        <w:spacing w:line="276" w:lineRule="auto"/>
        <w:ind w:left="1418"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w:t>
      </w:r>
      <w:r w:rsidR="00806DEA" w:rsidRPr="00E03363">
        <w:rPr>
          <w:rFonts w:ascii="Bookman Old Style" w:hAnsi="Bookman Old Style" w:cs="Times New Roman"/>
          <w:sz w:val="24"/>
          <w:szCs w:val="24"/>
          <w:lang w:val="pt-BR"/>
        </w:rPr>
        <w:t>preciar o Parecer Prévio do Tribunal de Contas do Estado, sobre as contas em julgamento, posicionando-se a favor ou contra;</w:t>
      </w:r>
    </w:p>
    <w:p w:rsidR="00806DEA" w:rsidRPr="00E03363" w:rsidRDefault="00B94195" w:rsidP="00006378">
      <w:pPr>
        <w:pStyle w:val="SemEspaamento"/>
        <w:numPr>
          <w:ilvl w:val="1"/>
          <w:numId w:val="51"/>
        </w:numPr>
        <w:tabs>
          <w:tab w:val="left" w:pos="2552"/>
        </w:tabs>
        <w:spacing w:line="276" w:lineRule="auto"/>
        <w:ind w:left="1418"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e</w:t>
      </w:r>
      <w:r w:rsidR="00806DEA" w:rsidRPr="00E03363">
        <w:rPr>
          <w:rFonts w:ascii="Bookman Old Style" w:hAnsi="Bookman Old Style" w:cs="Times New Roman"/>
          <w:sz w:val="24"/>
          <w:szCs w:val="24"/>
          <w:lang w:val="pt-BR"/>
        </w:rPr>
        <w:t>laborar projeto de decreto legislativo com o posicionamento favorável ou contrário ao Parecer Prévio do Tribunal de Contas do Estado;</w:t>
      </w:r>
    </w:p>
    <w:p w:rsidR="00806DEA" w:rsidRPr="00E03363" w:rsidRDefault="00B94195" w:rsidP="00006378">
      <w:pPr>
        <w:pStyle w:val="SemEspaamento"/>
        <w:numPr>
          <w:ilvl w:val="1"/>
          <w:numId w:val="51"/>
        </w:numPr>
        <w:tabs>
          <w:tab w:val="left" w:pos="2552"/>
        </w:tabs>
        <w:spacing w:line="276" w:lineRule="auto"/>
        <w:ind w:left="1418"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r</w:t>
      </w:r>
      <w:r w:rsidR="00806DEA" w:rsidRPr="00E03363">
        <w:rPr>
          <w:rFonts w:ascii="Bookman Old Style" w:hAnsi="Bookman Old Style" w:cs="Times New Roman"/>
          <w:sz w:val="24"/>
          <w:szCs w:val="24"/>
          <w:lang w:val="pt-BR"/>
        </w:rPr>
        <w:t>etificar, após a votação em Sessão Plenária, se for o caso, o projeto de decreto legislativo de que trata o item 4 desta alínea, em redação final;</w:t>
      </w:r>
    </w:p>
    <w:p w:rsidR="00806DEA" w:rsidRPr="00E03363" w:rsidRDefault="00806DEA" w:rsidP="00006378">
      <w:pPr>
        <w:pStyle w:val="SemEspaamento"/>
        <w:numPr>
          <w:ilvl w:val="1"/>
          <w:numId w:val="50"/>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 xml:space="preserve">realizar, sobre a gestão fiscal, as audiências públicas de verificação e atendimento às metas fiscais e examinar o atendimento dos respectivos limites. </w:t>
      </w:r>
    </w:p>
    <w:p w:rsidR="00806DEA" w:rsidRDefault="00806DEA" w:rsidP="00C728AA">
      <w:pPr>
        <w:pStyle w:val="SemEspaamento"/>
        <w:spacing w:line="276" w:lineRule="auto"/>
        <w:jc w:val="both"/>
        <w:rPr>
          <w:rFonts w:ascii="Bookman Old Style" w:hAnsi="Bookman Old Style" w:cs="Times New Roman"/>
          <w:strike/>
          <w:sz w:val="24"/>
          <w:szCs w:val="24"/>
          <w:lang w:val="pt-BR"/>
        </w:rPr>
      </w:pPr>
      <w:r w:rsidRPr="003A61E3">
        <w:rPr>
          <w:rFonts w:ascii="Bookman Old Style" w:hAnsi="Bookman Old Style" w:cs="Times New Roman"/>
          <w:b/>
          <w:strike/>
          <w:color w:val="FF0000"/>
          <w:sz w:val="24"/>
          <w:szCs w:val="24"/>
          <w:lang w:val="pt-BR"/>
        </w:rPr>
        <w:t>Parágrafo único.</w:t>
      </w:r>
      <w:r w:rsidRPr="003A61E3">
        <w:rPr>
          <w:rFonts w:ascii="Bookman Old Style" w:hAnsi="Bookman Old Style" w:cs="Times New Roman"/>
          <w:strike/>
          <w:color w:val="FF0000"/>
          <w:sz w:val="24"/>
          <w:szCs w:val="24"/>
          <w:lang w:val="pt-BR"/>
        </w:rPr>
        <w:t xml:space="preserve"> A Comissão de Orçamento, Finanças e Contas Públicas reunir-se-á ordinariamente nas segundas-feiras, às 14 horas.</w:t>
      </w:r>
      <w:r w:rsidRPr="003A61E3">
        <w:rPr>
          <w:rFonts w:ascii="Bookman Old Style" w:hAnsi="Bookman Old Style" w:cs="Times New Roman"/>
          <w:strike/>
          <w:sz w:val="24"/>
          <w:szCs w:val="24"/>
          <w:lang w:val="pt-BR"/>
        </w:rPr>
        <w:t xml:space="preserve"> </w:t>
      </w:r>
    </w:p>
    <w:p w:rsidR="003A61E3" w:rsidRPr="003A61E3" w:rsidRDefault="00E2442B" w:rsidP="003A61E3">
      <w:pPr>
        <w:pStyle w:val="SemEspaamento"/>
        <w:spacing w:line="276" w:lineRule="auto"/>
        <w:jc w:val="both"/>
        <w:rPr>
          <w:rFonts w:ascii="Berlin Sans FB" w:hAnsi="Berlin Sans FB" w:cs="Times New Roman"/>
          <w:sz w:val="20"/>
          <w:szCs w:val="20"/>
          <w:lang w:val="pt-BR"/>
        </w:rPr>
      </w:pPr>
      <w:r>
        <w:rPr>
          <w:rFonts w:ascii="Berlin Sans FB" w:hAnsi="Berlin Sans FB" w:cs="Times New Roman"/>
          <w:sz w:val="20"/>
          <w:szCs w:val="20"/>
          <w:highlight w:val="yellow"/>
          <w:bdr w:val="single" w:sz="4" w:space="0" w:color="auto"/>
          <w:lang w:val="pt-BR"/>
        </w:rPr>
        <w:t>Parágrafo único revogado pela</w:t>
      </w:r>
      <w:r w:rsidR="003A61E3" w:rsidRPr="003A61E3">
        <w:rPr>
          <w:rFonts w:ascii="Berlin Sans FB" w:hAnsi="Berlin Sans FB" w:cs="Times New Roman"/>
          <w:sz w:val="20"/>
          <w:szCs w:val="20"/>
          <w:highlight w:val="yellow"/>
          <w:bdr w:val="single" w:sz="4" w:space="0" w:color="auto"/>
          <w:lang w:val="pt-BR"/>
        </w:rPr>
        <w:t xml:space="preserve"> </w:t>
      </w:r>
      <w:r>
        <w:rPr>
          <w:rFonts w:ascii="Berlin Sans FB" w:hAnsi="Berlin Sans FB" w:cs="Times New Roman"/>
          <w:sz w:val="20"/>
          <w:szCs w:val="20"/>
          <w:highlight w:val="yellow"/>
          <w:bdr w:val="single" w:sz="4" w:space="0" w:color="auto"/>
          <w:lang w:val="pt-BR"/>
        </w:rPr>
        <w:t>Resolução</w:t>
      </w:r>
      <w:r w:rsidR="003A61E3" w:rsidRPr="003A61E3">
        <w:rPr>
          <w:rFonts w:ascii="Berlin Sans FB" w:hAnsi="Berlin Sans FB" w:cs="Times New Roman"/>
          <w:sz w:val="20"/>
          <w:szCs w:val="20"/>
          <w:highlight w:val="yellow"/>
          <w:bdr w:val="single" w:sz="4" w:space="0" w:color="auto"/>
          <w:lang w:val="pt-BR"/>
        </w:rPr>
        <w:t xml:space="preserve"> 01/2.019</w:t>
      </w:r>
    </w:p>
    <w:p w:rsidR="00806DEA" w:rsidRPr="00E03363" w:rsidRDefault="00B94195" w:rsidP="00006378">
      <w:pPr>
        <w:pStyle w:val="SemEspaamento"/>
        <w:numPr>
          <w:ilvl w:val="1"/>
          <w:numId w:val="50"/>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à</w:t>
      </w:r>
      <w:r w:rsidR="00806DEA" w:rsidRPr="00E03363">
        <w:rPr>
          <w:rFonts w:ascii="Bookman Old Style" w:hAnsi="Bookman Old Style" w:cs="Times New Roman"/>
          <w:sz w:val="24"/>
          <w:szCs w:val="24"/>
          <w:lang w:val="pt-BR"/>
        </w:rPr>
        <w:t xml:space="preserve"> vigilância sanitária;</w:t>
      </w:r>
    </w:p>
    <w:p w:rsidR="00806DEA" w:rsidRPr="00E03363" w:rsidRDefault="00B94195" w:rsidP="00006378">
      <w:pPr>
        <w:pStyle w:val="SemEspaamento"/>
        <w:numPr>
          <w:ilvl w:val="1"/>
          <w:numId w:val="50"/>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à</w:t>
      </w:r>
      <w:r w:rsidR="00806DEA" w:rsidRPr="00E03363">
        <w:rPr>
          <w:rFonts w:ascii="Bookman Old Style" w:hAnsi="Bookman Old Style" w:cs="Times New Roman"/>
          <w:sz w:val="24"/>
          <w:szCs w:val="24"/>
          <w:lang w:val="pt-BR"/>
        </w:rPr>
        <w:t xml:space="preserve"> saúde de animais;</w:t>
      </w:r>
    </w:p>
    <w:p w:rsidR="00806DEA" w:rsidRPr="00E03363" w:rsidRDefault="00B94195" w:rsidP="00006378">
      <w:pPr>
        <w:pStyle w:val="SemEspaamento"/>
        <w:numPr>
          <w:ilvl w:val="1"/>
          <w:numId w:val="50"/>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w:t>
      </w:r>
      <w:r w:rsidR="00806DEA" w:rsidRPr="00E03363">
        <w:rPr>
          <w:rFonts w:ascii="Bookman Old Style" w:hAnsi="Bookman Old Style" w:cs="Times New Roman"/>
          <w:sz w:val="24"/>
          <w:szCs w:val="24"/>
          <w:lang w:val="pt-BR"/>
        </w:rPr>
        <w:t xml:space="preserve"> programas e políticas públicas aplicados à saúde;</w:t>
      </w:r>
    </w:p>
    <w:p w:rsidR="00806DEA" w:rsidRPr="00E03363" w:rsidRDefault="00B94195" w:rsidP="00006378">
      <w:pPr>
        <w:pStyle w:val="SemEspaamento"/>
        <w:numPr>
          <w:ilvl w:val="0"/>
          <w:numId w:val="4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q</w:t>
      </w:r>
      <w:r w:rsidR="00806DEA" w:rsidRPr="00E03363">
        <w:rPr>
          <w:rFonts w:ascii="Bookman Old Style" w:hAnsi="Bookman Old Style" w:cs="Times New Roman"/>
          <w:sz w:val="24"/>
          <w:szCs w:val="24"/>
          <w:lang w:val="pt-BR"/>
        </w:rPr>
        <w:t>uanto às demais áreas de Bem-Estar Social, instruir e produzir parecer sobre matérias que se relacione:</w:t>
      </w:r>
    </w:p>
    <w:p w:rsidR="00806DEA" w:rsidRPr="00E03363" w:rsidRDefault="00B94195" w:rsidP="00006378">
      <w:pPr>
        <w:pStyle w:val="SemEspaamento"/>
        <w:numPr>
          <w:ilvl w:val="1"/>
          <w:numId w:val="52"/>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à</w:t>
      </w:r>
      <w:r w:rsidR="00806DEA" w:rsidRPr="00E03363">
        <w:rPr>
          <w:rFonts w:ascii="Bookman Old Style" w:hAnsi="Bookman Old Style" w:cs="Times New Roman"/>
          <w:sz w:val="24"/>
          <w:szCs w:val="24"/>
          <w:lang w:val="pt-BR"/>
        </w:rPr>
        <w:t xml:space="preserve"> assistência social;</w:t>
      </w:r>
    </w:p>
    <w:p w:rsidR="00806DEA" w:rsidRPr="00E03363" w:rsidRDefault="00B94195" w:rsidP="00006378">
      <w:pPr>
        <w:pStyle w:val="SemEspaamento"/>
        <w:numPr>
          <w:ilvl w:val="1"/>
          <w:numId w:val="52"/>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à</w:t>
      </w:r>
      <w:r w:rsidR="00806DEA" w:rsidRPr="00E03363">
        <w:rPr>
          <w:rFonts w:ascii="Bookman Old Style" w:hAnsi="Bookman Old Style" w:cs="Times New Roman"/>
          <w:sz w:val="24"/>
          <w:szCs w:val="24"/>
          <w:lang w:val="pt-BR"/>
        </w:rPr>
        <w:t xml:space="preserve"> criança e ao adolescente;</w:t>
      </w:r>
    </w:p>
    <w:p w:rsidR="00806DEA" w:rsidRPr="00E03363" w:rsidRDefault="00B94195" w:rsidP="00006378">
      <w:pPr>
        <w:pStyle w:val="SemEspaamento"/>
        <w:numPr>
          <w:ilvl w:val="1"/>
          <w:numId w:val="52"/>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w:t>
      </w:r>
      <w:r w:rsidR="00806DEA" w:rsidRPr="00E03363">
        <w:rPr>
          <w:rFonts w:ascii="Bookman Old Style" w:hAnsi="Bookman Old Style" w:cs="Times New Roman"/>
          <w:sz w:val="24"/>
          <w:szCs w:val="24"/>
          <w:lang w:val="pt-BR"/>
        </w:rPr>
        <w:t>o idoso;</w:t>
      </w:r>
    </w:p>
    <w:p w:rsidR="00806DEA" w:rsidRPr="00E03363" w:rsidRDefault="00B94195" w:rsidP="00006378">
      <w:pPr>
        <w:pStyle w:val="SemEspaamento"/>
        <w:numPr>
          <w:ilvl w:val="1"/>
          <w:numId w:val="52"/>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w:t>
      </w:r>
      <w:r w:rsidR="00806DEA" w:rsidRPr="00E03363">
        <w:rPr>
          <w:rFonts w:ascii="Bookman Old Style" w:hAnsi="Bookman Old Style" w:cs="Times New Roman"/>
          <w:sz w:val="24"/>
          <w:szCs w:val="24"/>
          <w:lang w:val="pt-BR"/>
        </w:rPr>
        <w:t xml:space="preserve"> pessoas com deficiência;</w:t>
      </w:r>
    </w:p>
    <w:p w:rsidR="00806DEA" w:rsidRPr="00E03363" w:rsidRDefault="00B94195" w:rsidP="00006378">
      <w:pPr>
        <w:pStyle w:val="SemEspaamento"/>
        <w:numPr>
          <w:ilvl w:val="1"/>
          <w:numId w:val="52"/>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w:t>
      </w:r>
      <w:r w:rsidR="00F65EEF" w:rsidRPr="00E03363">
        <w:rPr>
          <w:rFonts w:ascii="Bookman Old Style" w:hAnsi="Bookman Old Style" w:cs="Times New Roman"/>
          <w:sz w:val="24"/>
          <w:szCs w:val="24"/>
          <w:lang w:val="pt-BR"/>
        </w:rPr>
        <w:t xml:space="preserve"> P</w:t>
      </w:r>
      <w:r w:rsidR="00806DEA" w:rsidRPr="00E03363">
        <w:rPr>
          <w:rFonts w:ascii="Bookman Old Style" w:hAnsi="Bookman Old Style" w:cs="Times New Roman"/>
          <w:sz w:val="24"/>
          <w:szCs w:val="24"/>
          <w:lang w:val="pt-BR"/>
        </w:rPr>
        <w:t>rogramas e políticas públicas aplicadas às temáticas de referidas neste inciso.</w:t>
      </w:r>
    </w:p>
    <w:p w:rsidR="00806DEA" w:rsidRPr="00E03363" w:rsidRDefault="00F65EEF"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lastRenderedPageBreak/>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 xml:space="preserve">. </w:t>
      </w:r>
      <w:r w:rsidR="00806DEA" w:rsidRPr="00E03363">
        <w:rPr>
          <w:rFonts w:ascii="Bookman Old Style" w:hAnsi="Bookman Old Style" w:cs="Times New Roman"/>
          <w:sz w:val="24"/>
          <w:szCs w:val="24"/>
          <w:lang w:val="pt-BR"/>
        </w:rPr>
        <w:t>Cabe à Comissão de que trata este artigo instruir, inclusive com audiência pública, e exarar parecer sobre programas federais e estaduais, com repercussão no Município, que se relacionem com as suas competências.</w:t>
      </w:r>
    </w:p>
    <w:p w:rsidR="00806DEA" w:rsidRPr="003A61E3" w:rsidRDefault="00F65EEF" w:rsidP="00C728AA">
      <w:pPr>
        <w:pStyle w:val="SemEspaamento"/>
        <w:spacing w:line="276" w:lineRule="auto"/>
        <w:jc w:val="both"/>
        <w:rPr>
          <w:rFonts w:ascii="Bookman Old Style" w:hAnsi="Bookman Old Style" w:cs="Times New Roman"/>
          <w:sz w:val="24"/>
          <w:szCs w:val="24"/>
          <w:lang w:val="pt-BR"/>
        </w:rPr>
      </w:pPr>
      <w:r w:rsidRPr="00F80B21">
        <w:rPr>
          <w:rFonts w:ascii="Bookman Old Style" w:hAnsi="Bookman Old Style" w:cs="Times New Roman"/>
          <w:b/>
          <w:sz w:val="24"/>
          <w:szCs w:val="24"/>
          <w:highlight w:val="yellow"/>
          <w:lang w:val="pt-BR"/>
        </w:rPr>
        <w:t>§ 2</w:t>
      </w:r>
      <w:r w:rsidRPr="00F80B21">
        <w:rPr>
          <w:rFonts w:ascii="Bookman Old Style" w:hAnsi="Bookman Old Style" w:cs="Times New Roman"/>
          <w:b/>
          <w:strike/>
          <w:sz w:val="24"/>
          <w:szCs w:val="24"/>
          <w:highlight w:val="yellow"/>
          <w:lang w:val="pt-BR"/>
        </w:rPr>
        <w:t>º</w:t>
      </w:r>
      <w:r w:rsidRPr="00F80B21">
        <w:rPr>
          <w:rFonts w:ascii="Bookman Old Style" w:hAnsi="Bookman Old Style" w:cs="Times New Roman"/>
          <w:b/>
          <w:sz w:val="24"/>
          <w:szCs w:val="24"/>
          <w:highlight w:val="yellow"/>
          <w:lang w:val="pt-BR"/>
        </w:rPr>
        <w:t xml:space="preserve">. </w:t>
      </w:r>
      <w:r w:rsidR="003A61E3" w:rsidRPr="00F80B21">
        <w:rPr>
          <w:rFonts w:ascii="Bookman Old Style" w:hAnsi="Bookman Old Style"/>
          <w:sz w:val="24"/>
          <w:szCs w:val="24"/>
          <w:highlight w:val="yellow"/>
          <w:lang w:val="pt-BR"/>
        </w:rPr>
        <w:t xml:space="preserve">A Comissão </w:t>
      </w:r>
      <w:r w:rsidR="003A61E3" w:rsidRPr="003A61E3">
        <w:rPr>
          <w:rFonts w:ascii="Bookman Old Style" w:hAnsi="Bookman Old Style"/>
          <w:sz w:val="24"/>
          <w:szCs w:val="24"/>
          <w:highlight w:val="yellow"/>
          <w:lang w:val="pt-BR"/>
        </w:rPr>
        <w:t>de Orçamento, Finanças e Contas Públicas reunir-se-á ordinariamente nas segundas-feiras, às 16:00hs. (NR)</w:t>
      </w:r>
      <w:r w:rsidR="00806DEA" w:rsidRPr="003A61E3">
        <w:rPr>
          <w:rFonts w:ascii="Bookman Old Style" w:hAnsi="Bookman Old Style" w:cs="Times New Roman"/>
          <w:sz w:val="24"/>
          <w:szCs w:val="24"/>
          <w:lang w:val="pt-BR"/>
        </w:rPr>
        <w:t xml:space="preserve"> </w:t>
      </w:r>
    </w:p>
    <w:p w:rsidR="00806DEA" w:rsidRPr="003A61E3" w:rsidRDefault="003A61E3" w:rsidP="00C728AA">
      <w:pPr>
        <w:pStyle w:val="SemEspaamento"/>
        <w:spacing w:line="276" w:lineRule="auto"/>
        <w:jc w:val="both"/>
        <w:rPr>
          <w:rFonts w:ascii="Bookman Old Style" w:hAnsi="Bookman Old Style" w:cs="Times New Roman"/>
          <w:i/>
          <w:sz w:val="24"/>
          <w:szCs w:val="24"/>
          <w:lang w:val="pt-BR"/>
        </w:rPr>
      </w:pPr>
      <w:r>
        <w:rPr>
          <w:rFonts w:ascii="Berlin Sans FB" w:hAnsi="Berlin Sans FB" w:cs="Times New Roman"/>
          <w:sz w:val="20"/>
          <w:szCs w:val="20"/>
          <w:highlight w:val="yellow"/>
          <w:bdr w:val="single" w:sz="4" w:space="0" w:color="auto"/>
          <w:lang w:val="pt-BR"/>
        </w:rPr>
        <w:t xml:space="preserve">§ 2º do Art. 51 </w:t>
      </w:r>
      <w:r w:rsidR="00F80B21">
        <w:rPr>
          <w:rFonts w:ascii="Berlin Sans FB" w:hAnsi="Berlin Sans FB" w:cs="Times New Roman"/>
          <w:sz w:val="20"/>
          <w:szCs w:val="20"/>
          <w:highlight w:val="yellow"/>
          <w:bdr w:val="single" w:sz="4" w:space="0" w:color="auto"/>
          <w:lang w:val="pt-BR"/>
        </w:rPr>
        <w:t xml:space="preserve">com redação dada </w:t>
      </w:r>
      <w:r w:rsidRPr="003A61E3">
        <w:rPr>
          <w:rFonts w:ascii="Berlin Sans FB" w:hAnsi="Berlin Sans FB" w:cs="Times New Roman"/>
          <w:sz w:val="20"/>
          <w:szCs w:val="20"/>
          <w:highlight w:val="yellow"/>
          <w:bdr w:val="single" w:sz="4" w:space="0" w:color="auto"/>
          <w:lang w:val="pt-BR"/>
        </w:rPr>
        <w:t>pel</w:t>
      </w:r>
      <w:r w:rsidR="00E2442B">
        <w:rPr>
          <w:rFonts w:ascii="Berlin Sans FB" w:hAnsi="Berlin Sans FB" w:cs="Times New Roman"/>
          <w:sz w:val="20"/>
          <w:szCs w:val="20"/>
          <w:highlight w:val="yellow"/>
          <w:bdr w:val="single" w:sz="4" w:space="0" w:color="auto"/>
          <w:lang w:val="pt-BR"/>
        </w:rPr>
        <w:t>a Resolução 01/2</w:t>
      </w:r>
      <w:r w:rsidRPr="003A61E3">
        <w:rPr>
          <w:rFonts w:ascii="Berlin Sans FB" w:hAnsi="Berlin Sans FB" w:cs="Times New Roman"/>
          <w:sz w:val="20"/>
          <w:szCs w:val="20"/>
          <w:highlight w:val="yellow"/>
          <w:bdr w:val="single" w:sz="4" w:space="0" w:color="auto"/>
          <w:lang w:val="pt-BR"/>
        </w:rPr>
        <w:t>019</w:t>
      </w:r>
    </w:p>
    <w:p w:rsidR="00806DEA" w:rsidRPr="00E03363" w:rsidRDefault="00806DEA" w:rsidP="00C728AA">
      <w:pPr>
        <w:pStyle w:val="SemEspaamento"/>
        <w:spacing w:line="276" w:lineRule="auto"/>
        <w:jc w:val="both"/>
        <w:rPr>
          <w:rFonts w:ascii="Bookman Old Style" w:hAnsi="Bookman Old Style" w:cs="Times New Roman"/>
          <w:color w:val="000000" w:themeColor="text1"/>
          <w:sz w:val="24"/>
          <w:szCs w:val="24"/>
          <w:lang w:val="pt-BR"/>
        </w:rPr>
      </w:pPr>
      <w:r w:rsidRPr="00E03363">
        <w:rPr>
          <w:rFonts w:ascii="Bookman Old Style" w:hAnsi="Bookman Old Style" w:cs="Times New Roman"/>
          <w:b/>
          <w:color w:val="000000" w:themeColor="text1"/>
          <w:sz w:val="24"/>
          <w:szCs w:val="24"/>
          <w:lang w:val="pt-BR"/>
        </w:rPr>
        <w:t>Art. 52.</w:t>
      </w:r>
      <w:r w:rsidRPr="00E03363">
        <w:rPr>
          <w:rFonts w:ascii="Bookman Old Style" w:hAnsi="Bookman Old Style" w:cs="Times New Roman"/>
          <w:color w:val="000000" w:themeColor="text1"/>
          <w:sz w:val="24"/>
          <w:szCs w:val="24"/>
          <w:lang w:val="pt-BR"/>
        </w:rPr>
        <w:t xml:space="preserve"> Quando o Prefeito vetar projeto de lei, a apreciação, instrução e produção de parecer será de responsabilidade:</w:t>
      </w:r>
    </w:p>
    <w:p w:rsidR="00806DEA" w:rsidRPr="00E03363" w:rsidRDefault="00B94195" w:rsidP="00006378">
      <w:pPr>
        <w:pStyle w:val="SemEspaamento"/>
        <w:numPr>
          <w:ilvl w:val="0"/>
          <w:numId w:val="53"/>
        </w:numPr>
        <w:tabs>
          <w:tab w:val="left" w:pos="1418"/>
        </w:tabs>
        <w:spacing w:line="276" w:lineRule="auto"/>
        <w:ind w:left="284" w:firstLine="283"/>
        <w:jc w:val="both"/>
        <w:rPr>
          <w:rFonts w:ascii="Bookman Old Style" w:hAnsi="Bookman Old Style" w:cs="Times New Roman"/>
          <w:color w:val="000000" w:themeColor="text1"/>
          <w:sz w:val="24"/>
          <w:szCs w:val="24"/>
          <w:lang w:val="pt-BR"/>
        </w:rPr>
      </w:pPr>
      <w:r w:rsidRPr="00E03363">
        <w:rPr>
          <w:rFonts w:ascii="Bookman Old Style" w:hAnsi="Bookman Old Style" w:cs="Times New Roman"/>
          <w:color w:val="000000" w:themeColor="text1"/>
          <w:sz w:val="24"/>
          <w:szCs w:val="24"/>
          <w:lang w:val="pt-BR"/>
        </w:rPr>
        <w:t>d</w:t>
      </w:r>
      <w:r w:rsidR="00806DEA" w:rsidRPr="00E03363">
        <w:rPr>
          <w:rFonts w:ascii="Bookman Old Style" w:hAnsi="Bookman Old Style" w:cs="Times New Roman"/>
          <w:color w:val="000000" w:themeColor="text1"/>
          <w:sz w:val="24"/>
          <w:szCs w:val="24"/>
          <w:lang w:val="pt-BR"/>
        </w:rPr>
        <w:t>a Comissão de Legislação, Justiça e Redação Final se o argumento das razões de Veto for a inconstitucionalidade material ou formal;</w:t>
      </w:r>
    </w:p>
    <w:p w:rsidR="00806DEA" w:rsidRPr="00E03363" w:rsidRDefault="00B94195" w:rsidP="00006378">
      <w:pPr>
        <w:pStyle w:val="SemEspaamento"/>
        <w:numPr>
          <w:ilvl w:val="0"/>
          <w:numId w:val="53"/>
        </w:numPr>
        <w:tabs>
          <w:tab w:val="left" w:pos="1418"/>
        </w:tabs>
        <w:spacing w:line="276" w:lineRule="auto"/>
        <w:ind w:left="284" w:firstLine="283"/>
        <w:jc w:val="both"/>
        <w:rPr>
          <w:rFonts w:ascii="Bookman Old Style" w:hAnsi="Bookman Old Style" w:cs="Times New Roman"/>
          <w:color w:val="000000" w:themeColor="text1"/>
          <w:sz w:val="24"/>
          <w:szCs w:val="24"/>
          <w:lang w:val="pt-BR"/>
        </w:rPr>
      </w:pPr>
      <w:r w:rsidRPr="00E03363">
        <w:rPr>
          <w:rFonts w:ascii="Bookman Old Style" w:hAnsi="Bookman Old Style" w:cs="Times New Roman"/>
          <w:color w:val="000000" w:themeColor="text1"/>
          <w:sz w:val="24"/>
          <w:szCs w:val="24"/>
          <w:lang w:val="pt-BR"/>
        </w:rPr>
        <w:t>d</w:t>
      </w:r>
      <w:r w:rsidR="00806DEA" w:rsidRPr="00E03363">
        <w:rPr>
          <w:rFonts w:ascii="Bookman Old Style" w:hAnsi="Bookman Old Style" w:cs="Times New Roman"/>
          <w:color w:val="000000" w:themeColor="text1"/>
          <w:sz w:val="24"/>
          <w:szCs w:val="24"/>
          <w:lang w:val="pt-BR"/>
        </w:rPr>
        <w:t>a Comissão identificada com a área temática da matéria vetada, se o argumento das razões de Veto forem políticas, com a indicação de contrariedade ao interesse público.</w:t>
      </w:r>
    </w:p>
    <w:p w:rsidR="00806DEA" w:rsidRPr="00E03363" w:rsidRDefault="00F65EEF"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 xml:space="preserve">. </w:t>
      </w:r>
      <w:r w:rsidR="00806DEA" w:rsidRPr="00E03363">
        <w:rPr>
          <w:rFonts w:ascii="Bookman Old Style" w:hAnsi="Bookman Old Style" w:cs="Times New Roman"/>
          <w:sz w:val="24"/>
          <w:szCs w:val="24"/>
          <w:lang w:val="pt-BR"/>
        </w:rPr>
        <w:t>O prazo para instrução do Veto, pelas Comissões, é de até trinta dias.</w:t>
      </w:r>
    </w:p>
    <w:p w:rsidR="00806DEA" w:rsidRPr="00E03363" w:rsidRDefault="00F65EEF"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 xml:space="preserve">. </w:t>
      </w:r>
      <w:r w:rsidR="00806DEA" w:rsidRPr="00E03363">
        <w:rPr>
          <w:rFonts w:ascii="Bookman Old Style" w:hAnsi="Bookman Old Style" w:cs="Times New Roman"/>
          <w:sz w:val="24"/>
          <w:szCs w:val="24"/>
          <w:lang w:val="pt-BR"/>
        </w:rPr>
        <w:t xml:space="preserve">No caso do inciso II do </w:t>
      </w:r>
      <w:r w:rsidR="00806DEA" w:rsidRPr="00E03363">
        <w:rPr>
          <w:rFonts w:ascii="Bookman Old Style" w:hAnsi="Bookman Old Style" w:cs="Times New Roman"/>
          <w:i/>
          <w:sz w:val="24"/>
          <w:szCs w:val="24"/>
          <w:lang w:val="pt-BR"/>
        </w:rPr>
        <w:t>caput</w:t>
      </w:r>
      <w:r w:rsidR="00806DEA" w:rsidRPr="00E03363">
        <w:rPr>
          <w:rFonts w:ascii="Bookman Old Style" w:hAnsi="Bookman Old Style" w:cs="Times New Roman"/>
          <w:sz w:val="24"/>
          <w:szCs w:val="24"/>
          <w:lang w:val="pt-BR"/>
        </w:rPr>
        <w:t xml:space="preserve"> deste artigo, no prazo referido no § 1º, a Comissão responsável pela instrução do Veto poderá realizar audiência pública para debater com a comunidade o argumento das razões de Veto.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F65EEF">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Subseção I</w:t>
      </w:r>
    </w:p>
    <w:p w:rsidR="00806DEA" w:rsidRPr="00E03363" w:rsidRDefault="00806DEA" w:rsidP="00F65EEF">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Do Presidente</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53.</w:t>
      </w:r>
      <w:r w:rsidRPr="00E03363">
        <w:rPr>
          <w:rFonts w:ascii="Bookman Old Style" w:hAnsi="Bookman Old Style" w:cs="Times New Roman"/>
          <w:sz w:val="24"/>
          <w:szCs w:val="24"/>
          <w:lang w:val="pt-BR"/>
        </w:rPr>
        <w:t xml:space="preserve"> Compete ao Presidente de Comissão Permanente:</w:t>
      </w:r>
    </w:p>
    <w:p w:rsidR="00806DEA" w:rsidRPr="00E03363" w:rsidRDefault="00B94195" w:rsidP="00006378">
      <w:pPr>
        <w:pStyle w:val="SemEspaamento"/>
        <w:numPr>
          <w:ilvl w:val="0"/>
          <w:numId w:val="5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w:t>
      </w:r>
      <w:r w:rsidR="00806DEA" w:rsidRPr="00E03363">
        <w:rPr>
          <w:rFonts w:ascii="Bookman Old Style" w:hAnsi="Bookman Old Style" w:cs="Times New Roman"/>
          <w:sz w:val="24"/>
          <w:szCs w:val="24"/>
          <w:lang w:val="pt-BR"/>
        </w:rPr>
        <w:t>uidar para que a proposição que tenha identidade temática com a área de atuação de sua Comissão seja encaminhada para instrução e emissão de Parecer, avocando-a no caso de omissão do Presidente da Câmara;</w:t>
      </w:r>
    </w:p>
    <w:p w:rsidR="00806DEA" w:rsidRPr="00E03363" w:rsidRDefault="00B94195" w:rsidP="00006378">
      <w:pPr>
        <w:pStyle w:val="SemEspaamento"/>
        <w:numPr>
          <w:ilvl w:val="0"/>
          <w:numId w:val="5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r</w:t>
      </w:r>
      <w:r w:rsidR="00806DEA" w:rsidRPr="00E03363">
        <w:rPr>
          <w:rFonts w:ascii="Bookman Old Style" w:hAnsi="Bookman Old Style" w:cs="Times New Roman"/>
          <w:sz w:val="24"/>
          <w:szCs w:val="24"/>
          <w:lang w:val="pt-BR"/>
        </w:rPr>
        <w:t>eceber a matéria para instrução e designar a Relatoria de proposição para Vereador membro da Comissão;</w:t>
      </w:r>
    </w:p>
    <w:p w:rsidR="00806DEA" w:rsidRPr="00E03363" w:rsidRDefault="00B94195" w:rsidP="00006378">
      <w:pPr>
        <w:pStyle w:val="SemEspaamento"/>
        <w:numPr>
          <w:ilvl w:val="0"/>
          <w:numId w:val="5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w:t>
      </w:r>
      <w:r w:rsidR="00806DEA" w:rsidRPr="00E03363">
        <w:rPr>
          <w:rFonts w:ascii="Bookman Old Style" w:hAnsi="Bookman Old Style" w:cs="Times New Roman"/>
          <w:sz w:val="24"/>
          <w:szCs w:val="24"/>
          <w:lang w:val="pt-BR"/>
        </w:rPr>
        <w:t>rovidenciar, junto à Presidência da Câmara, o atendimento de diligências decididas pela Comissão, a fim de instruir a proposição, inclusive quanto à realização de audiência pública, convocação de autoridade governamental ou solicitação de documentação complementar;</w:t>
      </w:r>
    </w:p>
    <w:p w:rsidR="00806DEA" w:rsidRPr="00E03363" w:rsidRDefault="00B94195" w:rsidP="00006378">
      <w:pPr>
        <w:pStyle w:val="SemEspaamento"/>
        <w:numPr>
          <w:ilvl w:val="0"/>
          <w:numId w:val="5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z</w:t>
      </w:r>
      <w:r w:rsidR="00806DEA" w:rsidRPr="00E03363">
        <w:rPr>
          <w:rFonts w:ascii="Bookman Old Style" w:hAnsi="Bookman Old Style" w:cs="Times New Roman"/>
          <w:sz w:val="24"/>
          <w:szCs w:val="24"/>
          <w:lang w:val="pt-BR"/>
        </w:rPr>
        <w:t>elar pelo cumprimento dos prazos regimentais aplicados à atuação da Comissão;</w:t>
      </w:r>
    </w:p>
    <w:p w:rsidR="00806DEA" w:rsidRPr="00E03363" w:rsidRDefault="00B94195" w:rsidP="00006378">
      <w:pPr>
        <w:pStyle w:val="SemEspaamento"/>
        <w:numPr>
          <w:ilvl w:val="0"/>
          <w:numId w:val="5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w:t>
      </w:r>
      <w:r w:rsidR="00806DEA" w:rsidRPr="00E03363">
        <w:rPr>
          <w:rFonts w:ascii="Bookman Old Style" w:hAnsi="Bookman Old Style" w:cs="Times New Roman"/>
          <w:sz w:val="24"/>
          <w:szCs w:val="24"/>
          <w:lang w:val="pt-BR"/>
        </w:rPr>
        <w:t>olocar em deliberação, na Comissão, o voto do Relator, para análise e voto dos demais membros;</w:t>
      </w:r>
    </w:p>
    <w:p w:rsidR="00806DEA" w:rsidRPr="00E03363" w:rsidRDefault="00B94195" w:rsidP="00006378">
      <w:pPr>
        <w:pStyle w:val="SemEspaamento"/>
        <w:numPr>
          <w:ilvl w:val="0"/>
          <w:numId w:val="5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w:t>
      </w:r>
      <w:r w:rsidR="00806DEA" w:rsidRPr="00E03363">
        <w:rPr>
          <w:rFonts w:ascii="Bookman Old Style" w:hAnsi="Bookman Old Style" w:cs="Times New Roman"/>
          <w:sz w:val="24"/>
          <w:szCs w:val="24"/>
          <w:lang w:val="pt-BR"/>
        </w:rPr>
        <w:t>eterminar o registro em ata da matéria instruída na Comissão, com o voto do Relator e dos demais membros e com a conclusão dos pareceres;</w:t>
      </w:r>
    </w:p>
    <w:p w:rsidR="00806DEA" w:rsidRPr="00E03363" w:rsidRDefault="00B94195" w:rsidP="00006378">
      <w:pPr>
        <w:pStyle w:val="SemEspaamento"/>
        <w:numPr>
          <w:ilvl w:val="0"/>
          <w:numId w:val="5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w:t>
      </w:r>
      <w:r w:rsidR="00806DEA" w:rsidRPr="00E03363">
        <w:rPr>
          <w:rFonts w:ascii="Bookman Old Style" w:hAnsi="Bookman Old Style" w:cs="Times New Roman"/>
          <w:sz w:val="24"/>
          <w:szCs w:val="24"/>
          <w:lang w:val="pt-BR"/>
        </w:rPr>
        <w:t>onceder vista aos demais Vereadores da Comissão do processo e da proposição,</w:t>
      </w:r>
    </w:p>
    <w:p w:rsidR="00806DEA" w:rsidRPr="00E03363" w:rsidRDefault="00B94195" w:rsidP="00006378">
      <w:pPr>
        <w:pStyle w:val="SemEspaamento"/>
        <w:numPr>
          <w:ilvl w:val="0"/>
          <w:numId w:val="5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o</w:t>
      </w:r>
      <w:r w:rsidR="00806DEA" w:rsidRPr="00E03363">
        <w:rPr>
          <w:rFonts w:ascii="Bookman Old Style" w:hAnsi="Bookman Old Style" w:cs="Times New Roman"/>
          <w:sz w:val="24"/>
          <w:szCs w:val="24"/>
          <w:lang w:val="pt-BR"/>
        </w:rPr>
        <w:t>bservado o disposto neste Regimento;</w:t>
      </w:r>
    </w:p>
    <w:p w:rsidR="00806DEA" w:rsidRPr="00E03363" w:rsidRDefault="00B94195" w:rsidP="00006378">
      <w:pPr>
        <w:pStyle w:val="SemEspaamento"/>
        <w:numPr>
          <w:ilvl w:val="0"/>
          <w:numId w:val="5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s</w:t>
      </w:r>
      <w:r w:rsidR="00806DEA" w:rsidRPr="00E03363">
        <w:rPr>
          <w:rFonts w:ascii="Bookman Old Style" w:hAnsi="Bookman Old Style" w:cs="Times New Roman"/>
          <w:sz w:val="24"/>
          <w:szCs w:val="24"/>
          <w:lang w:val="pt-BR"/>
        </w:rPr>
        <w:t>olicitar ao Presidente da Câmara a convocação de Vereador Suplente da Comissão quando da ausência ou impedimento de um dos membros titulares;</w:t>
      </w:r>
    </w:p>
    <w:p w:rsidR="00806DEA" w:rsidRPr="00E03363" w:rsidRDefault="00B94195" w:rsidP="00006378">
      <w:pPr>
        <w:pStyle w:val="SemEspaamento"/>
        <w:numPr>
          <w:ilvl w:val="0"/>
          <w:numId w:val="5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w:t>
      </w:r>
      <w:r w:rsidR="00806DEA" w:rsidRPr="00E03363">
        <w:rPr>
          <w:rFonts w:ascii="Bookman Old Style" w:hAnsi="Bookman Old Style" w:cs="Times New Roman"/>
          <w:sz w:val="24"/>
          <w:szCs w:val="24"/>
          <w:lang w:val="pt-BR"/>
        </w:rPr>
        <w:t>onvocar a Comissão para reunir-se extraordinariamente no caso de urgência;</w:t>
      </w:r>
    </w:p>
    <w:p w:rsidR="00806DEA" w:rsidRPr="00E03363" w:rsidRDefault="00B94195" w:rsidP="00006378">
      <w:pPr>
        <w:pStyle w:val="SemEspaamento"/>
        <w:numPr>
          <w:ilvl w:val="0"/>
          <w:numId w:val="5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o</w:t>
      </w:r>
      <w:r w:rsidR="00806DEA" w:rsidRPr="00E03363">
        <w:rPr>
          <w:rFonts w:ascii="Bookman Old Style" w:hAnsi="Bookman Old Style" w:cs="Times New Roman"/>
          <w:sz w:val="24"/>
          <w:szCs w:val="24"/>
          <w:lang w:val="pt-BR"/>
        </w:rPr>
        <w:t>rganizar com o Relator o cronograma de ações para a instrução de matéria sujeita a rito especial ou que tenha grande repercussão junto à comunidade;</w:t>
      </w:r>
    </w:p>
    <w:p w:rsidR="00806DEA" w:rsidRPr="00E03363" w:rsidRDefault="00B94195" w:rsidP="00006378">
      <w:pPr>
        <w:pStyle w:val="SemEspaamento"/>
        <w:numPr>
          <w:ilvl w:val="0"/>
          <w:numId w:val="5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lastRenderedPageBreak/>
        <w:t>r</w:t>
      </w:r>
      <w:r w:rsidR="00806DEA" w:rsidRPr="00E03363">
        <w:rPr>
          <w:rFonts w:ascii="Bookman Old Style" w:hAnsi="Bookman Old Style" w:cs="Times New Roman"/>
          <w:sz w:val="24"/>
          <w:szCs w:val="24"/>
          <w:lang w:val="pt-BR"/>
        </w:rPr>
        <w:t>epresentar a Comissão em Plenário e nas reuniões da Mesa Diretora, quando houver convocação.</w:t>
      </w:r>
    </w:p>
    <w:p w:rsidR="00806DEA" w:rsidRPr="00E03363" w:rsidRDefault="00603B1D"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 xml:space="preserve">. </w:t>
      </w:r>
      <w:r w:rsidR="00806DEA" w:rsidRPr="00E03363">
        <w:rPr>
          <w:rFonts w:ascii="Bookman Old Style" w:hAnsi="Bookman Old Style" w:cs="Times New Roman"/>
          <w:sz w:val="24"/>
          <w:szCs w:val="24"/>
          <w:lang w:val="pt-BR"/>
        </w:rPr>
        <w:t>O Presidente da Comissão pode exercer a Relatoria de proposição.</w:t>
      </w:r>
    </w:p>
    <w:p w:rsidR="00806DEA" w:rsidRPr="00E03363" w:rsidRDefault="00603B1D"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 xml:space="preserve">. </w:t>
      </w:r>
      <w:r w:rsidR="00806DEA" w:rsidRPr="00E03363">
        <w:rPr>
          <w:rFonts w:ascii="Bookman Old Style" w:hAnsi="Bookman Old Style" w:cs="Times New Roman"/>
          <w:sz w:val="24"/>
          <w:szCs w:val="24"/>
          <w:lang w:val="pt-BR"/>
        </w:rPr>
        <w:t>Cabe recurso da decisão do Presidente de Comissão sobre pedidos de audiência pública, consulta pública, diligência e convocação de autoridade governamental para prestar esclarecimento sobre matéria em tramitação, desde que interposto na própria reunião, com decisão na primeira Sessão Plenária subsequente.</w:t>
      </w:r>
    </w:p>
    <w:p w:rsidR="00806DEA" w:rsidRPr="00E03363" w:rsidRDefault="00603B1D"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3</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 xml:space="preserve">. </w:t>
      </w:r>
      <w:r w:rsidR="00806DEA" w:rsidRPr="00E03363">
        <w:rPr>
          <w:rFonts w:ascii="Bookman Old Style" w:hAnsi="Bookman Old Style" w:cs="Times New Roman"/>
          <w:sz w:val="24"/>
          <w:szCs w:val="24"/>
          <w:lang w:val="pt-BR"/>
        </w:rPr>
        <w:t>Cabe ao Vice-Presidente de Comissão substituir o Presidente de Comissão em seus impedimentos e ausências.</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603B1D">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Subseção II</w:t>
      </w:r>
    </w:p>
    <w:p w:rsidR="00806DEA" w:rsidRPr="00E03363" w:rsidRDefault="00806DEA" w:rsidP="00603B1D">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Do Funcionamento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54.</w:t>
      </w:r>
      <w:r w:rsidRPr="00E03363">
        <w:rPr>
          <w:rFonts w:ascii="Bookman Old Style" w:hAnsi="Bookman Old Style" w:cs="Times New Roman"/>
          <w:sz w:val="24"/>
          <w:szCs w:val="24"/>
          <w:lang w:val="pt-BR"/>
        </w:rPr>
        <w:t xml:space="preserve"> A Comissão Permanente funcionará por meio de reuniões ordinárias ou extraordinárias, observada a seguinte ordem de trabalho:</w:t>
      </w:r>
    </w:p>
    <w:p w:rsidR="00806DEA" w:rsidRPr="00E03363" w:rsidRDefault="00B94195" w:rsidP="00006378">
      <w:pPr>
        <w:pStyle w:val="SemEspaamento"/>
        <w:numPr>
          <w:ilvl w:val="0"/>
          <w:numId w:val="55"/>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w:t>
      </w:r>
      <w:r w:rsidR="00806DEA" w:rsidRPr="00E03363">
        <w:rPr>
          <w:rFonts w:ascii="Bookman Old Style" w:hAnsi="Bookman Old Style" w:cs="Times New Roman"/>
          <w:sz w:val="24"/>
          <w:szCs w:val="24"/>
          <w:lang w:val="pt-BR"/>
        </w:rPr>
        <w:t>bertura e verificação de presença;</w:t>
      </w:r>
    </w:p>
    <w:p w:rsidR="00806DEA" w:rsidRPr="00E03363" w:rsidRDefault="00B94195" w:rsidP="00006378">
      <w:pPr>
        <w:pStyle w:val="SemEspaamento"/>
        <w:numPr>
          <w:ilvl w:val="0"/>
          <w:numId w:val="55"/>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w:t>
      </w:r>
      <w:r w:rsidR="00806DEA" w:rsidRPr="00E03363">
        <w:rPr>
          <w:rFonts w:ascii="Bookman Old Style" w:hAnsi="Bookman Old Style" w:cs="Times New Roman"/>
          <w:sz w:val="24"/>
          <w:szCs w:val="24"/>
          <w:lang w:val="pt-BR"/>
        </w:rPr>
        <w:t>iscussão e aprovação da ata da reunião anterior;</w:t>
      </w:r>
    </w:p>
    <w:p w:rsidR="00806DEA" w:rsidRPr="00E03363" w:rsidRDefault="00B94195" w:rsidP="00006378">
      <w:pPr>
        <w:pStyle w:val="SemEspaamento"/>
        <w:numPr>
          <w:ilvl w:val="0"/>
          <w:numId w:val="55"/>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w:t>
      </w:r>
      <w:r w:rsidR="00806DEA" w:rsidRPr="00E03363">
        <w:rPr>
          <w:rFonts w:ascii="Bookman Old Style" w:hAnsi="Bookman Old Style" w:cs="Times New Roman"/>
          <w:sz w:val="24"/>
          <w:szCs w:val="24"/>
          <w:lang w:val="pt-BR"/>
        </w:rPr>
        <w:t>omunicação das matérias encaminhadas pela Mesa Diretora;</w:t>
      </w:r>
    </w:p>
    <w:p w:rsidR="00806DEA" w:rsidRPr="00E03363" w:rsidRDefault="00B94195" w:rsidP="00006378">
      <w:pPr>
        <w:pStyle w:val="SemEspaamento"/>
        <w:numPr>
          <w:ilvl w:val="0"/>
          <w:numId w:val="55"/>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w:t>
      </w:r>
      <w:r w:rsidR="00806DEA" w:rsidRPr="00E03363">
        <w:rPr>
          <w:rFonts w:ascii="Bookman Old Style" w:hAnsi="Bookman Old Style" w:cs="Times New Roman"/>
          <w:sz w:val="24"/>
          <w:szCs w:val="24"/>
          <w:lang w:val="pt-BR"/>
        </w:rPr>
        <w:t>esignação de Relatorias;</w:t>
      </w:r>
    </w:p>
    <w:p w:rsidR="00806DEA" w:rsidRPr="00E03363" w:rsidRDefault="00B94195" w:rsidP="00006378">
      <w:pPr>
        <w:pStyle w:val="SemEspaamento"/>
        <w:numPr>
          <w:ilvl w:val="0"/>
          <w:numId w:val="55"/>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w:t>
      </w:r>
      <w:r w:rsidR="00806DEA" w:rsidRPr="00E03363">
        <w:rPr>
          <w:rFonts w:ascii="Bookman Old Style" w:hAnsi="Bookman Old Style" w:cs="Times New Roman"/>
          <w:sz w:val="24"/>
          <w:szCs w:val="24"/>
          <w:lang w:val="pt-BR"/>
        </w:rPr>
        <w:t>iscussão sobre realização de audiência pública, consulta pública, diligência ou convocação de autoridade governamental para prestar esclarecimento e as respectivas providências;</w:t>
      </w:r>
    </w:p>
    <w:p w:rsidR="00806DEA" w:rsidRPr="00E03363" w:rsidRDefault="00B94195" w:rsidP="00006378">
      <w:pPr>
        <w:pStyle w:val="SemEspaamento"/>
        <w:numPr>
          <w:ilvl w:val="0"/>
          <w:numId w:val="55"/>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w:t>
      </w:r>
      <w:r w:rsidR="00806DEA" w:rsidRPr="00E03363">
        <w:rPr>
          <w:rFonts w:ascii="Bookman Old Style" w:hAnsi="Bookman Old Style" w:cs="Times New Roman"/>
          <w:sz w:val="24"/>
          <w:szCs w:val="24"/>
          <w:lang w:val="pt-BR"/>
        </w:rPr>
        <w:t>presentação de voto de Relatoria;</w:t>
      </w:r>
    </w:p>
    <w:p w:rsidR="00806DEA" w:rsidRPr="00E03363" w:rsidRDefault="00B94195" w:rsidP="00006378">
      <w:pPr>
        <w:pStyle w:val="SemEspaamento"/>
        <w:numPr>
          <w:ilvl w:val="0"/>
          <w:numId w:val="55"/>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w:t>
      </w:r>
      <w:r w:rsidR="00806DEA" w:rsidRPr="00E03363">
        <w:rPr>
          <w:rFonts w:ascii="Bookman Old Style" w:hAnsi="Bookman Old Style" w:cs="Times New Roman"/>
          <w:sz w:val="24"/>
          <w:szCs w:val="24"/>
          <w:lang w:val="pt-BR"/>
        </w:rPr>
        <w:t>iscussão e deliberação do voto de Relatoria;</w:t>
      </w:r>
    </w:p>
    <w:p w:rsidR="00806DEA" w:rsidRPr="00E03363" w:rsidRDefault="00B94195" w:rsidP="00006378">
      <w:pPr>
        <w:pStyle w:val="SemEspaamento"/>
        <w:numPr>
          <w:ilvl w:val="0"/>
          <w:numId w:val="55"/>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w:t>
      </w:r>
      <w:r w:rsidR="00806DEA" w:rsidRPr="00E03363">
        <w:rPr>
          <w:rFonts w:ascii="Bookman Old Style" w:hAnsi="Bookman Old Style" w:cs="Times New Roman"/>
          <w:sz w:val="24"/>
          <w:szCs w:val="24"/>
          <w:lang w:val="pt-BR"/>
        </w:rPr>
        <w:t>oncessão de vista do processo, da proposição e do voto de Relatoria, se houver solicitação.</w:t>
      </w:r>
    </w:p>
    <w:p w:rsidR="00806DEA" w:rsidRPr="00E03363" w:rsidRDefault="00A353A0"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00806DEA" w:rsidRPr="00E03363">
        <w:rPr>
          <w:rFonts w:ascii="Bookman Old Style" w:hAnsi="Bookman Old Style" w:cs="Times New Roman"/>
          <w:sz w:val="24"/>
          <w:szCs w:val="24"/>
          <w:lang w:val="pt-BR"/>
        </w:rPr>
        <w:t xml:space="preserve"> A designação de Relatorias, prevista no inciso IV, deve ser feita imediatamente à comunicação das matérias a serem instruídas.</w:t>
      </w:r>
    </w:p>
    <w:p w:rsidR="00806DEA" w:rsidRPr="00E03363" w:rsidRDefault="00A353A0"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00806DEA" w:rsidRPr="00E03363">
        <w:rPr>
          <w:rFonts w:ascii="Bookman Old Style" w:hAnsi="Bookman Old Style" w:cs="Times New Roman"/>
          <w:sz w:val="24"/>
          <w:szCs w:val="24"/>
          <w:lang w:val="pt-BR"/>
        </w:rPr>
        <w:t xml:space="preserve"> O Vereador responsável pela Relatoria de proposição terá o prazo de quatorze dias para apresentar seu voto.</w:t>
      </w:r>
    </w:p>
    <w:p w:rsidR="00806DEA" w:rsidRPr="00E03363" w:rsidRDefault="00A353A0"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3</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00806DEA" w:rsidRPr="00E03363">
        <w:rPr>
          <w:rFonts w:ascii="Bookman Old Style" w:hAnsi="Bookman Old Style" w:cs="Times New Roman"/>
          <w:sz w:val="24"/>
          <w:szCs w:val="24"/>
          <w:lang w:val="pt-BR"/>
        </w:rPr>
        <w:t xml:space="preserve"> O prazo de que trata o § 2º ficará suspenso:</w:t>
      </w:r>
    </w:p>
    <w:p w:rsidR="00806DEA" w:rsidRPr="00E03363" w:rsidRDefault="00B94195" w:rsidP="00006378">
      <w:pPr>
        <w:pStyle w:val="SemEspaamento"/>
        <w:numPr>
          <w:ilvl w:val="0"/>
          <w:numId w:val="5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e</w:t>
      </w:r>
      <w:r w:rsidR="00806DEA" w:rsidRPr="00E03363">
        <w:rPr>
          <w:rFonts w:ascii="Bookman Old Style" w:hAnsi="Bookman Old Style" w:cs="Times New Roman"/>
          <w:sz w:val="24"/>
          <w:szCs w:val="24"/>
          <w:lang w:val="pt-BR"/>
        </w:rPr>
        <w:t>nquanto a diligência solicitada para a instrução da proposição não for atendida;</w:t>
      </w:r>
    </w:p>
    <w:p w:rsidR="00806DEA" w:rsidRPr="00E03363" w:rsidRDefault="00B94195" w:rsidP="00006378">
      <w:pPr>
        <w:pStyle w:val="SemEspaamento"/>
        <w:numPr>
          <w:ilvl w:val="0"/>
          <w:numId w:val="5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w:t>
      </w:r>
      <w:r w:rsidR="00806DEA" w:rsidRPr="00E03363">
        <w:rPr>
          <w:rFonts w:ascii="Bookman Old Style" w:hAnsi="Bookman Old Style" w:cs="Times New Roman"/>
          <w:sz w:val="24"/>
          <w:szCs w:val="24"/>
          <w:lang w:val="pt-BR"/>
        </w:rPr>
        <w:t>urante o prazo em que a proposição permanecer em audiência pública;</w:t>
      </w:r>
    </w:p>
    <w:p w:rsidR="00806DEA" w:rsidRPr="00E03363" w:rsidRDefault="00B94195" w:rsidP="00006378">
      <w:pPr>
        <w:pStyle w:val="SemEspaamento"/>
        <w:numPr>
          <w:ilvl w:val="0"/>
          <w:numId w:val="5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w:t>
      </w:r>
      <w:r w:rsidR="00806DEA" w:rsidRPr="00E03363">
        <w:rPr>
          <w:rFonts w:ascii="Bookman Old Style" w:hAnsi="Bookman Old Style" w:cs="Times New Roman"/>
          <w:sz w:val="24"/>
          <w:szCs w:val="24"/>
          <w:lang w:val="pt-BR"/>
        </w:rPr>
        <w:t>o dia do requerimento de audiência pública até a sua realização;</w:t>
      </w:r>
    </w:p>
    <w:p w:rsidR="00806DEA" w:rsidRPr="00E03363" w:rsidRDefault="00B94195" w:rsidP="00006378">
      <w:pPr>
        <w:pStyle w:val="SemEspaamento"/>
        <w:numPr>
          <w:ilvl w:val="0"/>
          <w:numId w:val="5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w:t>
      </w:r>
      <w:r w:rsidR="00806DEA" w:rsidRPr="00E03363">
        <w:rPr>
          <w:rFonts w:ascii="Bookman Old Style" w:hAnsi="Bookman Old Style" w:cs="Times New Roman"/>
          <w:sz w:val="24"/>
          <w:szCs w:val="24"/>
          <w:lang w:val="pt-BR"/>
        </w:rPr>
        <w:t>o dia do requerimento para convocação de autoridade governamental até o comparecimento em reunião de Comissão;</w:t>
      </w:r>
    </w:p>
    <w:p w:rsidR="00806DEA" w:rsidRPr="00E03363" w:rsidRDefault="00B94195" w:rsidP="00006378">
      <w:pPr>
        <w:pStyle w:val="SemEspaamento"/>
        <w:numPr>
          <w:ilvl w:val="0"/>
          <w:numId w:val="5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w:t>
      </w:r>
      <w:r w:rsidR="00806DEA" w:rsidRPr="00E03363">
        <w:rPr>
          <w:rFonts w:ascii="Bookman Old Style" w:hAnsi="Bookman Old Style" w:cs="Times New Roman"/>
          <w:sz w:val="24"/>
          <w:szCs w:val="24"/>
          <w:lang w:val="pt-BR"/>
        </w:rPr>
        <w:t>urante o prazo em que o profissional da área jurídica da Câmara apresentar a Orientação Técnica sobre a proposição.</w:t>
      </w:r>
    </w:p>
    <w:p w:rsidR="00806DEA" w:rsidRPr="00E03363" w:rsidRDefault="00A353A0"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4</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00806DEA" w:rsidRPr="00E03363">
        <w:rPr>
          <w:rFonts w:ascii="Bookman Old Style" w:hAnsi="Bookman Old Style" w:cs="Times New Roman"/>
          <w:sz w:val="24"/>
          <w:szCs w:val="24"/>
          <w:lang w:val="pt-BR"/>
        </w:rPr>
        <w:t xml:space="preserve"> O prazo para a elaboração da Orientação Jurídica de que trata o inciso V do § 3º é de setenta e duas horas, admitindo prorrogação, por igual prazo, quando se tratar de matéria complexa, sujeita a rito especial ou códigos.</w:t>
      </w:r>
    </w:p>
    <w:p w:rsidR="00806DEA" w:rsidRPr="00E03363" w:rsidRDefault="00A353A0"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5</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00806DEA" w:rsidRPr="00E03363">
        <w:rPr>
          <w:rFonts w:ascii="Bookman Old Style" w:hAnsi="Bookman Old Style" w:cs="Times New Roman"/>
          <w:sz w:val="24"/>
          <w:szCs w:val="24"/>
          <w:lang w:val="pt-BR"/>
        </w:rPr>
        <w:t xml:space="preserve"> Se o Vereador designado para a Relatoria de uma proposição não apresentar seu voto no prazo referido no § 2º deste artigo, o Presidente da Comissão designará novo Relator.</w:t>
      </w:r>
    </w:p>
    <w:p w:rsidR="00806DEA" w:rsidRPr="00E03363" w:rsidRDefault="00A353A0" w:rsidP="00C728AA">
      <w:pPr>
        <w:pStyle w:val="SemEspaamento"/>
        <w:spacing w:line="276" w:lineRule="auto"/>
        <w:jc w:val="both"/>
        <w:rPr>
          <w:rFonts w:ascii="Bookman Old Style" w:hAnsi="Bookman Old Style" w:cs="Times New Roman"/>
          <w:color w:val="767171" w:themeColor="background2" w:themeShade="80"/>
          <w:sz w:val="24"/>
          <w:szCs w:val="24"/>
          <w:lang w:val="pt-BR"/>
        </w:rPr>
      </w:pPr>
      <w:r w:rsidRPr="00E03363">
        <w:rPr>
          <w:rFonts w:ascii="Bookman Old Style" w:hAnsi="Bookman Old Style" w:cs="Times New Roman"/>
          <w:b/>
          <w:sz w:val="24"/>
          <w:szCs w:val="24"/>
          <w:lang w:val="pt-BR"/>
        </w:rPr>
        <w:lastRenderedPageBreak/>
        <w:t>§ 6</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00806DEA" w:rsidRPr="00E03363">
        <w:rPr>
          <w:rFonts w:ascii="Bookman Old Style" w:hAnsi="Bookman Old Style" w:cs="Times New Roman"/>
          <w:sz w:val="24"/>
          <w:szCs w:val="24"/>
          <w:lang w:val="pt-BR"/>
        </w:rPr>
        <w:t xml:space="preserve"> No caso de a proposição tramitar pelo Rito de Urgência, o prazo para o exercício da Relatoria, previsto no § 2º deste artigo, será de sete dias.</w:t>
      </w:r>
    </w:p>
    <w:p w:rsidR="00806DEA" w:rsidRPr="00E03363" w:rsidRDefault="00A353A0" w:rsidP="00C728AA">
      <w:pPr>
        <w:pStyle w:val="SemEspaamento"/>
        <w:spacing w:line="276" w:lineRule="auto"/>
        <w:jc w:val="both"/>
        <w:rPr>
          <w:rFonts w:ascii="Bookman Old Style" w:hAnsi="Bookman Old Style" w:cs="Times New Roman"/>
          <w:color w:val="000000" w:themeColor="text1"/>
          <w:sz w:val="24"/>
          <w:szCs w:val="24"/>
          <w:lang w:val="pt-BR"/>
        </w:rPr>
      </w:pPr>
      <w:r w:rsidRPr="00E03363">
        <w:rPr>
          <w:rFonts w:ascii="Bookman Old Style" w:hAnsi="Bookman Old Style" w:cs="Times New Roman"/>
          <w:b/>
          <w:sz w:val="24"/>
          <w:szCs w:val="24"/>
          <w:lang w:val="pt-BR"/>
        </w:rPr>
        <w:t>§ 7</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00806DEA" w:rsidRPr="00E03363">
        <w:rPr>
          <w:rFonts w:ascii="Bookman Old Style" w:hAnsi="Bookman Old Style" w:cs="Times New Roman"/>
          <w:color w:val="000000" w:themeColor="text1"/>
          <w:sz w:val="24"/>
          <w:szCs w:val="24"/>
          <w:lang w:val="pt-BR"/>
        </w:rPr>
        <w:t xml:space="preserve"> O voto do Relator deverá conter:</w:t>
      </w:r>
    </w:p>
    <w:p w:rsidR="00806DEA" w:rsidRPr="00E03363" w:rsidRDefault="00B94195" w:rsidP="00006378">
      <w:pPr>
        <w:pStyle w:val="SemEspaamento"/>
        <w:numPr>
          <w:ilvl w:val="0"/>
          <w:numId w:val="57"/>
        </w:numPr>
        <w:tabs>
          <w:tab w:val="left" w:pos="1418"/>
        </w:tabs>
        <w:spacing w:line="276" w:lineRule="auto"/>
        <w:ind w:left="284" w:firstLine="283"/>
        <w:jc w:val="both"/>
        <w:rPr>
          <w:rFonts w:ascii="Bookman Old Style" w:hAnsi="Bookman Old Style" w:cs="Times New Roman"/>
          <w:color w:val="000000" w:themeColor="text1"/>
          <w:sz w:val="24"/>
          <w:szCs w:val="24"/>
          <w:lang w:val="pt-BR"/>
        </w:rPr>
      </w:pPr>
      <w:r w:rsidRPr="00E03363">
        <w:rPr>
          <w:rFonts w:ascii="Bookman Old Style" w:hAnsi="Bookman Old Style" w:cs="Times New Roman"/>
          <w:color w:val="000000" w:themeColor="text1"/>
          <w:sz w:val="24"/>
          <w:szCs w:val="24"/>
          <w:lang w:val="pt-BR"/>
        </w:rPr>
        <w:t>c</w:t>
      </w:r>
      <w:r w:rsidR="00806DEA" w:rsidRPr="00E03363">
        <w:rPr>
          <w:rFonts w:ascii="Bookman Old Style" w:hAnsi="Bookman Old Style" w:cs="Times New Roman"/>
          <w:color w:val="000000" w:themeColor="text1"/>
          <w:sz w:val="24"/>
          <w:szCs w:val="24"/>
          <w:lang w:val="pt-BR"/>
        </w:rPr>
        <w:t>abeçalho, indicando:</w:t>
      </w:r>
    </w:p>
    <w:p w:rsidR="00806DEA" w:rsidRPr="00E03363" w:rsidRDefault="00A353A0" w:rsidP="00006378">
      <w:pPr>
        <w:pStyle w:val="SemEspaamento"/>
        <w:numPr>
          <w:ilvl w:val="1"/>
          <w:numId w:val="58"/>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n</w:t>
      </w:r>
      <w:r w:rsidR="00806DEA" w:rsidRPr="00E03363">
        <w:rPr>
          <w:rFonts w:ascii="Bookman Old Style" w:hAnsi="Bookman Old Style" w:cs="Times New Roman"/>
          <w:sz w:val="24"/>
          <w:szCs w:val="24"/>
          <w:lang w:val="pt-BR"/>
        </w:rPr>
        <w:t>úmero do processo;</w:t>
      </w:r>
    </w:p>
    <w:p w:rsidR="00806DEA" w:rsidRPr="00E03363" w:rsidRDefault="00A353A0" w:rsidP="00006378">
      <w:pPr>
        <w:pStyle w:val="SemEspaamento"/>
        <w:numPr>
          <w:ilvl w:val="1"/>
          <w:numId w:val="58"/>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t</w:t>
      </w:r>
      <w:r w:rsidR="00806DEA" w:rsidRPr="00E03363">
        <w:rPr>
          <w:rFonts w:ascii="Bookman Old Style" w:hAnsi="Bookman Old Style" w:cs="Times New Roman"/>
          <w:sz w:val="24"/>
          <w:szCs w:val="24"/>
          <w:lang w:val="pt-BR"/>
        </w:rPr>
        <w:t>ipo de matéria;</w:t>
      </w:r>
    </w:p>
    <w:p w:rsidR="00806DEA" w:rsidRPr="00E03363" w:rsidRDefault="00A353A0" w:rsidP="00006378">
      <w:pPr>
        <w:pStyle w:val="SemEspaamento"/>
        <w:numPr>
          <w:ilvl w:val="1"/>
          <w:numId w:val="58"/>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n</w:t>
      </w:r>
      <w:r w:rsidR="00806DEA" w:rsidRPr="00E03363">
        <w:rPr>
          <w:rFonts w:ascii="Bookman Old Style" w:hAnsi="Bookman Old Style" w:cs="Times New Roman"/>
          <w:sz w:val="24"/>
          <w:szCs w:val="24"/>
          <w:lang w:val="pt-BR"/>
        </w:rPr>
        <w:t>úmero de matéria;</w:t>
      </w:r>
    </w:p>
    <w:p w:rsidR="00806DEA" w:rsidRPr="00E03363" w:rsidRDefault="00806DEA" w:rsidP="00006378">
      <w:pPr>
        <w:pStyle w:val="SemEspaamento"/>
        <w:numPr>
          <w:ilvl w:val="1"/>
          <w:numId w:val="58"/>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nome do Vereador Relator;</w:t>
      </w:r>
    </w:p>
    <w:p w:rsidR="00806DEA" w:rsidRPr="00E03363" w:rsidRDefault="00806DEA" w:rsidP="00006378">
      <w:pPr>
        <w:pStyle w:val="SemEspaamento"/>
        <w:numPr>
          <w:ilvl w:val="1"/>
          <w:numId w:val="58"/>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data do protocolo da matéria;</w:t>
      </w:r>
    </w:p>
    <w:p w:rsidR="00806DEA" w:rsidRPr="00E03363" w:rsidRDefault="00806DEA" w:rsidP="00006378">
      <w:pPr>
        <w:pStyle w:val="SemEspaamento"/>
        <w:numPr>
          <w:ilvl w:val="1"/>
          <w:numId w:val="58"/>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indicação do autor;</w:t>
      </w:r>
    </w:p>
    <w:p w:rsidR="00806DEA" w:rsidRPr="00E03363" w:rsidRDefault="00806DEA" w:rsidP="00006378">
      <w:pPr>
        <w:pStyle w:val="SemEspaamento"/>
        <w:numPr>
          <w:ilvl w:val="1"/>
          <w:numId w:val="58"/>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ementa;</w:t>
      </w:r>
    </w:p>
    <w:p w:rsidR="00806DEA" w:rsidRPr="00E03363" w:rsidRDefault="00806DEA" w:rsidP="00006378">
      <w:pPr>
        <w:pStyle w:val="SemEspaamento"/>
        <w:numPr>
          <w:ilvl w:val="1"/>
          <w:numId w:val="58"/>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conclusão do posicionamento do Relator que poderá ser:</w:t>
      </w:r>
    </w:p>
    <w:p w:rsidR="00806DEA" w:rsidRPr="00E03363" w:rsidRDefault="00806DEA" w:rsidP="00006378">
      <w:pPr>
        <w:pStyle w:val="SemEspaamento"/>
        <w:numPr>
          <w:ilvl w:val="1"/>
          <w:numId w:val="59"/>
        </w:numPr>
        <w:tabs>
          <w:tab w:val="left" w:pos="2552"/>
        </w:tabs>
        <w:spacing w:line="276" w:lineRule="auto"/>
        <w:ind w:left="1418"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favorável à tramitação da matéria;</w:t>
      </w:r>
    </w:p>
    <w:p w:rsidR="00806DEA" w:rsidRPr="00E03363" w:rsidRDefault="00806DEA" w:rsidP="00006378">
      <w:pPr>
        <w:pStyle w:val="SemEspaamento"/>
        <w:numPr>
          <w:ilvl w:val="1"/>
          <w:numId w:val="59"/>
        </w:numPr>
        <w:tabs>
          <w:tab w:val="left" w:pos="2552"/>
        </w:tabs>
        <w:spacing w:line="276" w:lineRule="auto"/>
        <w:ind w:left="1418"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favorável à tramitação da matéria, com emenda;</w:t>
      </w:r>
    </w:p>
    <w:p w:rsidR="00806DEA" w:rsidRPr="00E03363" w:rsidRDefault="00806DEA" w:rsidP="00006378">
      <w:pPr>
        <w:pStyle w:val="SemEspaamento"/>
        <w:numPr>
          <w:ilvl w:val="1"/>
          <w:numId w:val="59"/>
        </w:numPr>
        <w:tabs>
          <w:tab w:val="left" w:pos="2552"/>
        </w:tabs>
        <w:spacing w:line="276" w:lineRule="auto"/>
        <w:ind w:left="1418"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contrário à tramitação da matéria;</w:t>
      </w:r>
    </w:p>
    <w:p w:rsidR="00806DEA" w:rsidRPr="00E03363" w:rsidRDefault="00806DEA" w:rsidP="00006378">
      <w:pPr>
        <w:pStyle w:val="SemEspaamento"/>
        <w:numPr>
          <w:ilvl w:val="0"/>
          <w:numId w:val="57"/>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relato com o histórico processual da matéria;</w:t>
      </w:r>
    </w:p>
    <w:p w:rsidR="00806DEA" w:rsidRPr="00E03363" w:rsidRDefault="00806DEA" w:rsidP="00006378">
      <w:pPr>
        <w:pStyle w:val="SemEspaamento"/>
        <w:numPr>
          <w:ilvl w:val="0"/>
          <w:numId w:val="57"/>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posicionamento pessoal, com os fundamentos de seu voto;</w:t>
      </w:r>
    </w:p>
    <w:p w:rsidR="00806DEA" w:rsidRPr="00E03363" w:rsidRDefault="00806DEA" w:rsidP="00006378">
      <w:pPr>
        <w:pStyle w:val="SemEspaamento"/>
        <w:numPr>
          <w:ilvl w:val="0"/>
          <w:numId w:val="57"/>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manifestação dos demais Vereadores da Comissão que poderá ser:</w:t>
      </w:r>
    </w:p>
    <w:p w:rsidR="00806DEA" w:rsidRPr="00E03363" w:rsidRDefault="00806DEA" w:rsidP="00006378">
      <w:pPr>
        <w:pStyle w:val="SemEspaamento"/>
        <w:numPr>
          <w:ilvl w:val="1"/>
          <w:numId w:val="60"/>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assinatura, com indicação expressa de acompanhamento ao voto do Relator;</w:t>
      </w:r>
    </w:p>
    <w:p w:rsidR="00806DEA" w:rsidRPr="00E03363" w:rsidRDefault="00806DEA" w:rsidP="00006378">
      <w:pPr>
        <w:pStyle w:val="SemEspaamento"/>
        <w:numPr>
          <w:ilvl w:val="1"/>
          <w:numId w:val="60"/>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assinatura, com indicação expressa de acompanhamento ao voto do Relator, mas com restrições;</w:t>
      </w:r>
    </w:p>
    <w:p w:rsidR="00806DEA" w:rsidRPr="00E03363" w:rsidRDefault="00806DEA" w:rsidP="00006378">
      <w:pPr>
        <w:pStyle w:val="SemEspaamento"/>
        <w:numPr>
          <w:ilvl w:val="1"/>
          <w:numId w:val="60"/>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assinatura, com indicação expressa de discordância do voto do Relator.</w:t>
      </w:r>
    </w:p>
    <w:p w:rsidR="00806DEA" w:rsidRPr="00E03363" w:rsidRDefault="00683FFC"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8</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 xml:space="preserve">. </w:t>
      </w:r>
      <w:r w:rsidR="00806DEA" w:rsidRPr="00E03363">
        <w:rPr>
          <w:rFonts w:ascii="Bookman Old Style" w:hAnsi="Bookman Old Style" w:cs="Times New Roman"/>
          <w:sz w:val="24"/>
          <w:szCs w:val="24"/>
          <w:lang w:val="pt-BR"/>
        </w:rPr>
        <w:t>Se o voto do Relator obtiver:</w:t>
      </w:r>
    </w:p>
    <w:p w:rsidR="00806DEA" w:rsidRPr="00E03363" w:rsidRDefault="00806DEA" w:rsidP="00006378">
      <w:pPr>
        <w:pStyle w:val="SemEspaamento"/>
        <w:numPr>
          <w:ilvl w:val="0"/>
          <w:numId w:val="61"/>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o acompanhamento da maioria dos membros da Comissão, transformar-se-á em Parecer;</w:t>
      </w:r>
    </w:p>
    <w:p w:rsidR="00806DEA" w:rsidRPr="00E03363" w:rsidRDefault="00806DEA" w:rsidP="00006378">
      <w:pPr>
        <w:pStyle w:val="SemEspaamento"/>
        <w:numPr>
          <w:ilvl w:val="0"/>
          <w:numId w:val="61"/>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 discordância da maioria dos membros, caberá ao Presidente de Comissão designar novo Relator.</w:t>
      </w:r>
    </w:p>
    <w:p w:rsidR="00806DEA" w:rsidRPr="00E03363" w:rsidRDefault="00683FFC"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9</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 xml:space="preserve">. </w:t>
      </w:r>
      <w:r w:rsidR="00806DEA" w:rsidRPr="00E03363">
        <w:rPr>
          <w:rFonts w:ascii="Bookman Old Style" w:hAnsi="Bookman Old Style" w:cs="Times New Roman"/>
          <w:sz w:val="24"/>
          <w:szCs w:val="24"/>
          <w:lang w:val="pt-BR"/>
        </w:rPr>
        <w:t>No caso do inciso II do § 8º, o voto do Vereador que originalmente exerceu a Relatoria permanecerá no Processo como voto vencido.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10.</w:t>
      </w:r>
      <w:r w:rsidRPr="00E03363">
        <w:rPr>
          <w:rFonts w:ascii="Bookman Old Style" w:hAnsi="Bookman Old Style" w:cs="Times New Roman"/>
          <w:sz w:val="24"/>
          <w:szCs w:val="24"/>
          <w:lang w:val="pt-BR"/>
        </w:rPr>
        <w:t xml:space="preserve"> O Presidente de Comissão é o último a manifestar-se sobre o voto do Relator.</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11.</w:t>
      </w:r>
      <w:r w:rsidRPr="00E03363">
        <w:rPr>
          <w:rFonts w:ascii="Bookman Old Style" w:hAnsi="Bookman Old Style" w:cs="Times New Roman"/>
          <w:sz w:val="24"/>
          <w:szCs w:val="24"/>
          <w:lang w:val="pt-BR"/>
        </w:rPr>
        <w:t xml:space="preserve"> É facultado ao membro de Comissão apresentar seu voto em separado. </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55.</w:t>
      </w:r>
      <w:r w:rsidRPr="00E03363">
        <w:rPr>
          <w:rFonts w:ascii="Bookman Old Style" w:hAnsi="Bookman Old Style" w:cs="Times New Roman"/>
          <w:sz w:val="24"/>
          <w:szCs w:val="24"/>
          <w:lang w:val="pt-BR"/>
        </w:rPr>
        <w:t xml:space="preserve"> Para a proposição que trata de matéria de grande repercussão a Comissão responsável pela análise de seu impacto social deverá realizar audiência pública para debatê-la com a comunidade.</w:t>
      </w:r>
    </w:p>
    <w:p w:rsidR="00806DEA" w:rsidRPr="00E03363" w:rsidRDefault="00683FFC"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00806DEA" w:rsidRPr="00E03363">
        <w:rPr>
          <w:rFonts w:ascii="Bookman Old Style" w:hAnsi="Bookman Old Style" w:cs="Times New Roman"/>
          <w:sz w:val="24"/>
          <w:szCs w:val="24"/>
          <w:lang w:val="pt-BR"/>
        </w:rPr>
        <w:t xml:space="preserve"> O Presidente de Comissão definirá com o Presidente da Câmara a logística, o local, a data e a ampla divulgação da audiência pública de que trata este artigo.</w:t>
      </w:r>
    </w:p>
    <w:p w:rsidR="00806DEA" w:rsidRPr="00E03363" w:rsidRDefault="00683FFC"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00806DEA" w:rsidRPr="00E03363">
        <w:rPr>
          <w:rFonts w:ascii="Bookman Old Style" w:hAnsi="Bookman Old Style" w:cs="Times New Roman"/>
          <w:sz w:val="24"/>
          <w:szCs w:val="24"/>
          <w:lang w:val="pt-BR"/>
        </w:rPr>
        <w:t xml:space="preserve"> Após a publicação e divulgação do edital, a proposição objeto da audiência pública, com sua justificativa, permanecerá à disposição para acesso público, no </w:t>
      </w:r>
      <w:r w:rsidR="00806DEA" w:rsidRPr="00E03363">
        <w:rPr>
          <w:rFonts w:ascii="Bookman Old Style" w:hAnsi="Bookman Old Style" w:cs="Times New Roman"/>
          <w:i/>
          <w:sz w:val="24"/>
          <w:szCs w:val="24"/>
          <w:lang w:val="pt-BR"/>
        </w:rPr>
        <w:t>site</w:t>
      </w:r>
      <w:r w:rsidR="00806DEA" w:rsidRPr="00E03363">
        <w:rPr>
          <w:rFonts w:ascii="Bookman Old Style" w:hAnsi="Bookman Old Style" w:cs="Times New Roman"/>
          <w:sz w:val="24"/>
          <w:szCs w:val="24"/>
          <w:lang w:val="pt-BR"/>
        </w:rPr>
        <w:t xml:space="preserve"> da Câmara Municipal, pelo prazo de setenta e duas horas.</w:t>
      </w:r>
    </w:p>
    <w:p w:rsidR="00806DEA" w:rsidRPr="00E03363" w:rsidRDefault="00683FFC"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3</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00806DEA" w:rsidRPr="00E03363">
        <w:rPr>
          <w:rFonts w:ascii="Bookman Old Style" w:hAnsi="Bookman Old Style" w:cs="Times New Roman"/>
          <w:sz w:val="24"/>
          <w:szCs w:val="24"/>
          <w:lang w:val="pt-BR"/>
        </w:rPr>
        <w:t xml:space="preserve"> Na audiência pública será observado:</w:t>
      </w:r>
    </w:p>
    <w:p w:rsidR="00806DEA" w:rsidRPr="00E03363" w:rsidRDefault="00806DEA" w:rsidP="00006378">
      <w:pPr>
        <w:pStyle w:val="SemEspaamento"/>
        <w:numPr>
          <w:ilvl w:val="0"/>
          <w:numId w:val="62"/>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abertura, pelo Presidente de Comissão, com:</w:t>
      </w:r>
    </w:p>
    <w:p w:rsidR="00806DEA" w:rsidRPr="00E03363" w:rsidRDefault="00806DEA" w:rsidP="00006378">
      <w:pPr>
        <w:pStyle w:val="SemEspaamento"/>
        <w:numPr>
          <w:ilvl w:val="1"/>
          <w:numId w:val="63"/>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indicação de autoridades e Vereadores presentes;</w:t>
      </w:r>
    </w:p>
    <w:p w:rsidR="00806DEA" w:rsidRPr="00E03363" w:rsidRDefault="00806DEA" w:rsidP="00006378">
      <w:pPr>
        <w:pStyle w:val="SemEspaamento"/>
        <w:numPr>
          <w:ilvl w:val="1"/>
          <w:numId w:val="63"/>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 xml:space="preserve">apresentação da matéria da proposição a ser discutida; e </w:t>
      </w:r>
    </w:p>
    <w:p w:rsidR="00806DEA" w:rsidRPr="00E03363" w:rsidRDefault="00806DEA" w:rsidP="00006378">
      <w:pPr>
        <w:pStyle w:val="SemEspaamento"/>
        <w:numPr>
          <w:ilvl w:val="1"/>
          <w:numId w:val="63"/>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explicação de metodologia a ser observada;</w:t>
      </w:r>
    </w:p>
    <w:p w:rsidR="00806DEA" w:rsidRPr="00E03363" w:rsidRDefault="00806DEA" w:rsidP="00006378">
      <w:pPr>
        <w:pStyle w:val="SemEspaamento"/>
        <w:numPr>
          <w:ilvl w:val="0"/>
          <w:numId w:val="62"/>
        </w:numPr>
        <w:tabs>
          <w:tab w:val="left" w:pos="1134"/>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lastRenderedPageBreak/>
        <w:t>após, de acordo com a ordem de inscrição, até oito oradores se manifestarão pelo prazo de cinco minutos, sem apartes;</w:t>
      </w:r>
    </w:p>
    <w:p w:rsidR="00806DEA" w:rsidRPr="00E03363" w:rsidRDefault="00806DEA" w:rsidP="00006378">
      <w:pPr>
        <w:pStyle w:val="SemEspaamento"/>
        <w:numPr>
          <w:ilvl w:val="0"/>
          <w:numId w:val="62"/>
        </w:numPr>
        <w:tabs>
          <w:tab w:val="left" w:pos="1134"/>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encerrada a manifestação dos oradores inscritos, o Presidente de Comissão passará a palavra aos Vereadores pelo prazo de cinco minutos, sem apartes, na seguinte ordem:</w:t>
      </w:r>
    </w:p>
    <w:p w:rsidR="00806DEA" w:rsidRPr="00E03363" w:rsidRDefault="00806DEA" w:rsidP="00006378">
      <w:pPr>
        <w:pStyle w:val="SemEspaamento"/>
        <w:numPr>
          <w:ilvl w:val="1"/>
          <w:numId w:val="64"/>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Vereadores titulares da Comissão;</w:t>
      </w:r>
    </w:p>
    <w:p w:rsidR="00806DEA" w:rsidRPr="00E03363" w:rsidRDefault="00806DEA" w:rsidP="00006378">
      <w:pPr>
        <w:pStyle w:val="SemEspaamento"/>
        <w:numPr>
          <w:ilvl w:val="1"/>
          <w:numId w:val="64"/>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Vereadores não titulares da Comissão;</w:t>
      </w:r>
    </w:p>
    <w:p w:rsidR="00806DEA" w:rsidRPr="00E03363" w:rsidRDefault="00806DEA" w:rsidP="00006378">
      <w:pPr>
        <w:pStyle w:val="SemEspaamento"/>
        <w:numPr>
          <w:ilvl w:val="1"/>
          <w:numId w:val="64"/>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Vereador designado para Relatoria da proposição.</w:t>
      </w:r>
    </w:p>
    <w:p w:rsidR="00806DEA" w:rsidRPr="00E03363" w:rsidRDefault="00683FFC"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4</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00806DEA" w:rsidRPr="00E03363">
        <w:rPr>
          <w:rFonts w:ascii="Bookman Old Style" w:hAnsi="Bookman Old Style" w:cs="Times New Roman"/>
          <w:sz w:val="24"/>
          <w:szCs w:val="24"/>
          <w:lang w:val="pt-BR"/>
        </w:rPr>
        <w:t xml:space="preserve"> O Vereador Relator da proposição objeto da audiência pública poderá, a qualquer momento, solicitar a palavra para prestar esclarecimento.</w:t>
      </w:r>
    </w:p>
    <w:p w:rsidR="00806DEA" w:rsidRPr="00E03363" w:rsidRDefault="00683FFC"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5</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00806DEA" w:rsidRPr="00E03363">
        <w:rPr>
          <w:rFonts w:ascii="Bookman Old Style" w:hAnsi="Bookman Old Style" w:cs="Times New Roman"/>
          <w:sz w:val="24"/>
          <w:szCs w:val="24"/>
          <w:lang w:val="pt-BR"/>
        </w:rPr>
        <w:t xml:space="preserve"> Encerrada a audiência pública, a Câmara, permanecerá disponível para recebimento de sugestões, pela sociedade, à proposição, pelo prazo de setenta e duas horas. </w:t>
      </w:r>
    </w:p>
    <w:p w:rsidR="00806DEA" w:rsidRPr="00E03363" w:rsidRDefault="00683FFC"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6</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 xml:space="preserve">. </w:t>
      </w:r>
      <w:r w:rsidR="00806DEA" w:rsidRPr="00E03363">
        <w:rPr>
          <w:rFonts w:ascii="Bookman Old Style" w:hAnsi="Bookman Old Style" w:cs="Times New Roman"/>
          <w:sz w:val="24"/>
          <w:szCs w:val="24"/>
          <w:lang w:val="pt-BR"/>
        </w:rPr>
        <w:t>As sugestões populares serão examinadas, quanto à respectiva viabilidade técnica, pelo Vereador-Relator, em seu voto.</w:t>
      </w:r>
    </w:p>
    <w:p w:rsidR="00806DEA" w:rsidRPr="00E03363" w:rsidRDefault="00D57D48" w:rsidP="00C728AA">
      <w:pPr>
        <w:pStyle w:val="SemEspaamento"/>
        <w:spacing w:line="276" w:lineRule="auto"/>
        <w:jc w:val="both"/>
        <w:rPr>
          <w:rFonts w:ascii="Bookman Old Style" w:hAnsi="Bookman Old Style" w:cs="Times New Roman"/>
          <w:sz w:val="24"/>
          <w:szCs w:val="24"/>
          <w:lang w:val="pt-BR"/>
        </w:rPr>
      </w:pPr>
      <w:r>
        <w:rPr>
          <w:rFonts w:ascii="Bookman Old Style" w:hAnsi="Bookman Old Style" w:cs="Times New Roman"/>
          <w:b/>
          <w:sz w:val="24"/>
          <w:szCs w:val="24"/>
          <w:lang w:val="pt-BR"/>
        </w:rPr>
        <w:t xml:space="preserve">§ </w:t>
      </w:r>
      <w:r w:rsidRPr="00D57D48">
        <w:rPr>
          <w:rFonts w:ascii="Bookman Old Style" w:hAnsi="Bookman Old Style" w:cs="Times New Roman"/>
          <w:b/>
          <w:sz w:val="24"/>
          <w:szCs w:val="24"/>
          <w:lang w:val="pt-BR"/>
        </w:rPr>
        <w:t>7</w:t>
      </w:r>
      <w:r w:rsidR="00683FFC" w:rsidRPr="00E03363">
        <w:rPr>
          <w:rFonts w:ascii="Bookman Old Style" w:hAnsi="Bookman Old Style" w:cs="Times New Roman"/>
          <w:b/>
          <w:strike/>
          <w:sz w:val="24"/>
          <w:szCs w:val="24"/>
          <w:lang w:val="pt-BR"/>
        </w:rPr>
        <w:t>º</w:t>
      </w:r>
      <w:r w:rsidR="00683FFC" w:rsidRPr="00E03363">
        <w:rPr>
          <w:rFonts w:ascii="Bookman Old Style" w:hAnsi="Bookman Old Style" w:cs="Times New Roman"/>
          <w:b/>
          <w:sz w:val="24"/>
          <w:szCs w:val="24"/>
          <w:lang w:val="pt-BR"/>
        </w:rPr>
        <w:t xml:space="preserve">. </w:t>
      </w:r>
      <w:r w:rsidR="00806DEA" w:rsidRPr="00E03363">
        <w:rPr>
          <w:rFonts w:ascii="Bookman Old Style" w:hAnsi="Bookman Old Style" w:cs="Times New Roman"/>
          <w:sz w:val="24"/>
          <w:szCs w:val="24"/>
          <w:lang w:val="pt-BR"/>
        </w:rPr>
        <w:t>A ata da audiência pública, com as manifestações, encaminhamentos e sugestões apresentadas, será publicada e divulgada, inclusive por meios eletrônicos, no prazo de quarenta e oito horas, contado do encerramento do prazo referido no § 5º.</w:t>
      </w:r>
    </w:p>
    <w:p w:rsidR="00806DEA" w:rsidRPr="00E03363" w:rsidRDefault="00683FFC"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8</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 xml:space="preserve">. </w:t>
      </w:r>
      <w:r w:rsidR="00806DEA" w:rsidRPr="00E03363">
        <w:rPr>
          <w:rFonts w:ascii="Bookman Old Style" w:hAnsi="Bookman Old Style" w:cs="Times New Roman"/>
          <w:sz w:val="24"/>
          <w:szCs w:val="24"/>
          <w:lang w:val="pt-BR"/>
        </w:rPr>
        <w:t>Para os fins deste artigo, considera-se matéria de grande repercussão:</w:t>
      </w:r>
    </w:p>
    <w:p w:rsidR="00806DEA" w:rsidRPr="00E03363" w:rsidRDefault="00806DEA" w:rsidP="00006378">
      <w:pPr>
        <w:pStyle w:val="SemEspaamento"/>
        <w:numPr>
          <w:ilvl w:val="0"/>
          <w:numId w:val="65"/>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projetos de lei do plano plurianual, das diretrizes orçamentárias e do orçamento anual;</w:t>
      </w:r>
    </w:p>
    <w:p w:rsidR="00806DEA" w:rsidRPr="00E03363" w:rsidRDefault="00806DEA" w:rsidP="00006378">
      <w:pPr>
        <w:pStyle w:val="SemEspaamento"/>
        <w:numPr>
          <w:ilvl w:val="0"/>
          <w:numId w:val="65"/>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projetos de lei que modifiquem as leis referidas no inciso I, quando a alteração relacionar-se com programas sociais;</w:t>
      </w:r>
    </w:p>
    <w:p w:rsidR="00806DEA" w:rsidRPr="00E03363" w:rsidRDefault="00806DEA" w:rsidP="00006378">
      <w:pPr>
        <w:pStyle w:val="SemEspaamento"/>
        <w:numPr>
          <w:ilvl w:val="0"/>
          <w:numId w:val="65"/>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proposições que se relacionem com:</w:t>
      </w:r>
    </w:p>
    <w:p w:rsidR="00806DEA" w:rsidRPr="00E03363" w:rsidRDefault="00806DEA" w:rsidP="00006378">
      <w:pPr>
        <w:pStyle w:val="SemEspaamento"/>
        <w:numPr>
          <w:ilvl w:val="1"/>
          <w:numId w:val="66"/>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plano diretor de desenvolvimento integrado;</w:t>
      </w:r>
    </w:p>
    <w:p w:rsidR="00806DEA" w:rsidRPr="00E03363" w:rsidRDefault="00806DEA" w:rsidP="00006378">
      <w:pPr>
        <w:pStyle w:val="SemEspaamento"/>
        <w:numPr>
          <w:ilvl w:val="1"/>
          <w:numId w:val="66"/>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paisagismo urbano;</w:t>
      </w:r>
    </w:p>
    <w:p w:rsidR="00806DEA" w:rsidRPr="00E03363" w:rsidRDefault="00806DEA" w:rsidP="00006378">
      <w:pPr>
        <w:pStyle w:val="SemEspaamento"/>
        <w:numPr>
          <w:ilvl w:val="1"/>
          <w:numId w:val="66"/>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trânsito e transporte;</w:t>
      </w:r>
    </w:p>
    <w:p w:rsidR="00806DEA" w:rsidRPr="00E03363" w:rsidRDefault="00806DEA" w:rsidP="00006378">
      <w:pPr>
        <w:pStyle w:val="SemEspaamento"/>
        <w:numPr>
          <w:ilvl w:val="1"/>
          <w:numId w:val="66"/>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mobilidade urbana e acessibilidade;</w:t>
      </w:r>
    </w:p>
    <w:p w:rsidR="00806DEA" w:rsidRPr="00E03363" w:rsidRDefault="00806DEA" w:rsidP="00006378">
      <w:pPr>
        <w:pStyle w:val="SemEspaamento"/>
        <w:numPr>
          <w:ilvl w:val="1"/>
          <w:numId w:val="66"/>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transporte coletivo;</w:t>
      </w:r>
    </w:p>
    <w:p w:rsidR="00806DEA" w:rsidRPr="00E03363" w:rsidRDefault="00806DEA" w:rsidP="00006378">
      <w:pPr>
        <w:pStyle w:val="SemEspaamento"/>
        <w:numPr>
          <w:ilvl w:val="1"/>
          <w:numId w:val="66"/>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meio ambiente e preservação ambiental;</w:t>
      </w:r>
    </w:p>
    <w:p w:rsidR="00806DEA" w:rsidRPr="00E03363" w:rsidRDefault="00806DEA" w:rsidP="00006378">
      <w:pPr>
        <w:pStyle w:val="SemEspaamento"/>
        <w:numPr>
          <w:ilvl w:val="1"/>
          <w:numId w:val="66"/>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obras e posturas públicas;</w:t>
      </w:r>
    </w:p>
    <w:p w:rsidR="00806DEA" w:rsidRPr="00E03363" w:rsidRDefault="00806DEA" w:rsidP="00006378">
      <w:pPr>
        <w:pStyle w:val="SemEspaamento"/>
        <w:numPr>
          <w:ilvl w:val="1"/>
          <w:numId w:val="66"/>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tributos e benefícios fiscais;</w:t>
      </w:r>
    </w:p>
    <w:p w:rsidR="00806DEA" w:rsidRPr="00E03363" w:rsidRDefault="00806DEA" w:rsidP="00006378">
      <w:pPr>
        <w:pStyle w:val="SemEspaamento"/>
        <w:numPr>
          <w:ilvl w:val="1"/>
          <w:numId w:val="66"/>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turismo e desenvolvimento regional;</w:t>
      </w:r>
    </w:p>
    <w:p w:rsidR="00806DEA" w:rsidRPr="00E03363" w:rsidRDefault="00806DEA" w:rsidP="00006378">
      <w:pPr>
        <w:pStyle w:val="SemEspaamento"/>
        <w:numPr>
          <w:ilvl w:val="1"/>
          <w:numId w:val="66"/>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demais matérias que a Comissão julgar de amplo interesse público.</w:t>
      </w:r>
    </w:p>
    <w:p w:rsidR="00806DEA" w:rsidRPr="00E03363" w:rsidRDefault="00683FFC"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9</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00806DEA" w:rsidRPr="00E03363">
        <w:rPr>
          <w:rFonts w:ascii="Bookman Old Style" w:hAnsi="Bookman Old Style" w:cs="Times New Roman"/>
          <w:sz w:val="24"/>
          <w:szCs w:val="24"/>
          <w:lang w:val="pt-BR"/>
        </w:rPr>
        <w:t xml:space="preserve"> A audiência pública de que trata este artigo deve ser realizada mesmo que a proposição tramite pelo Rito de Urgência ou seja pautada para deliberação em Sessão Legislativa Extraordinária, cabendo, ao Presidente da Câmara, em conjunto com o Presidente de Comissão, organizar o calendário legislativo para a sua realização.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bookmarkStart w:id="0" w:name="_GoBack"/>
      <w:bookmarkEnd w:id="0"/>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56.</w:t>
      </w:r>
      <w:r w:rsidRPr="00E03363">
        <w:rPr>
          <w:rFonts w:ascii="Bookman Old Style" w:hAnsi="Bookman Old Style" w:cs="Times New Roman"/>
          <w:sz w:val="24"/>
          <w:szCs w:val="24"/>
          <w:lang w:val="pt-BR"/>
        </w:rPr>
        <w:t xml:space="preserve"> A proposição que tratar sobre código ou de suas respectivas alterações ficará disponível para consulta pública, no </w:t>
      </w:r>
      <w:r w:rsidRPr="00E03363">
        <w:rPr>
          <w:rFonts w:ascii="Bookman Old Style" w:hAnsi="Bookman Old Style" w:cs="Times New Roman"/>
          <w:i/>
          <w:sz w:val="24"/>
          <w:szCs w:val="24"/>
          <w:lang w:val="pt-BR"/>
        </w:rPr>
        <w:t>site</w:t>
      </w:r>
      <w:r w:rsidRPr="00E03363">
        <w:rPr>
          <w:rFonts w:ascii="Bookman Old Style" w:hAnsi="Bookman Old Style" w:cs="Times New Roman"/>
          <w:sz w:val="24"/>
          <w:szCs w:val="24"/>
          <w:lang w:val="pt-BR"/>
        </w:rPr>
        <w:t xml:space="preserve"> da Câmara, e para recebimento de sugestão, pela comunidade, pelo prazo de quinze dias.</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Parágrafo único.</w:t>
      </w:r>
      <w:r w:rsidRPr="00E03363">
        <w:rPr>
          <w:rFonts w:ascii="Bookman Old Style" w:hAnsi="Bookman Old Style" w:cs="Times New Roman"/>
          <w:sz w:val="24"/>
          <w:szCs w:val="24"/>
          <w:lang w:val="pt-BR"/>
        </w:rPr>
        <w:t xml:space="preserve"> Não se aplica ao projeto de que trata este artigo o Rito de Urgência.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57.</w:t>
      </w:r>
      <w:r w:rsidRPr="00E03363">
        <w:rPr>
          <w:rFonts w:ascii="Bookman Old Style" w:hAnsi="Bookman Old Style" w:cs="Times New Roman"/>
          <w:sz w:val="24"/>
          <w:szCs w:val="24"/>
          <w:lang w:val="pt-BR"/>
        </w:rPr>
        <w:t xml:space="preserve"> Nenhuma proposição será incluída na Ordem do Dia sem parecer de Comissão e sua respectiva divulgação, inclusive por meios eletrônicos, exceto os casos de:</w:t>
      </w:r>
    </w:p>
    <w:p w:rsidR="00806DEA" w:rsidRPr="00E03363" w:rsidRDefault="00806DEA" w:rsidP="00006378">
      <w:pPr>
        <w:pStyle w:val="SemEspaamento"/>
        <w:numPr>
          <w:ilvl w:val="0"/>
          <w:numId w:val="67"/>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lastRenderedPageBreak/>
        <w:t>veto, após decorrido o prazo de trinta dias de sua distribuição para instrução nas Comissões;</w:t>
      </w:r>
    </w:p>
    <w:p w:rsidR="00806DEA" w:rsidRPr="00E03363" w:rsidRDefault="00806DEA" w:rsidP="00006378">
      <w:pPr>
        <w:pStyle w:val="SemEspaamento"/>
        <w:numPr>
          <w:ilvl w:val="0"/>
          <w:numId w:val="67"/>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 xml:space="preserve">projeto de lei com tramitação pelo Rito de Urgência, após decorrido o prazo de trinta dias de sua distribuição para instrução nas Comissões. </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58</w:t>
      </w:r>
      <w:r w:rsidR="00683FFC"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As reuniões de Comissão serão públicas e suas atas serão divulgadas, inclusive por meios eletrônicos. </w:t>
      </w:r>
    </w:p>
    <w:p w:rsidR="00806DEA" w:rsidRPr="00E03363" w:rsidRDefault="00806DEA" w:rsidP="00C728AA">
      <w:pPr>
        <w:pStyle w:val="SemEspaamento"/>
        <w:spacing w:line="276" w:lineRule="auto"/>
        <w:jc w:val="both"/>
        <w:rPr>
          <w:rFonts w:ascii="Bookman Old Style" w:hAnsi="Bookman Old Style" w:cs="Times New Roman"/>
          <w:i/>
          <w:sz w:val="24"/>
          <w:szCs w:val="24"/>
          <w:lang w:val="pt-BR"/>
        </w:rPr>
      </w:pPr>
    </w:p>
    <w:p w:rsidR="00806DEA" w:rsidRPr="00E03363" w:rsidRDefault="00806DEA" w:rsidP="00683FFC">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Seção II</w:t>
      </w:r>
    </w:p>
    <w:p w:rsidR="00806DEA" w:rsidRPr="00E03363" w:rsidRDefault="00806DEA" w:rsidP="00683FFC">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Das Comissões Temporárias</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59.</w:t>
      </w:r>
      <w:r w:rsidRPr="00E03363">
        <w:rPr>
          <w:rFonts w:ascii="Bookman Old Style" w:hAnsi="Bookman Old Style" w:cs="Times New Roman"/>
          <w:sz w:val="24"/>
          <w:szCs w:val="24"/>
          <w:lang w:val="pt-BR"/>
        </w:rPr>
        <w:t xml:space="preserve"> A Comissão Temporária destina-se a apreciar assunto relevante ou excepcional ou a representar a Câmara, sendo constituída de três membros, exceto quando se tratar de representação externa.</w:t>
      </w:r>
      <w:r w:rsidRPr="00E03363">
        <w:rPr>
          <w:rFonts w:ascii="Bookman Old Style" w:hAnsi="Bookman Old Style" w:cs="Times New Roman"/>
          <w:vanish/>
          <w:sz w:val="24"/>
          <w:szCs w:val="24"/>
          <w:lang w:val="pt-BR"/>
        </w:rPr>
        <w:t>g</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60.</w:t>
      </w:r>
      <w:r w:rsidRPr="00E03363">
        <w:rPr>
          <w:rFonts w:ascii="Bookman Old Style" w:hAnsi="Bookman Old Style" w:cs="Times New Roman"/>
          <w:sz w:val="24"/>
          <w:szCs w:val="24"/>
          <w:lang w:val="pt-BR"/>
        </w:rPr>
        <w:t xml:space="preserve"> As Comissões Temporárias poderão ser:</w:t>
      </w:r>
    </w:p>
    <w:p w:rsidR="00806DEA" w:rsidRPr="00E03363" w:rsidRDefault="00806DEA" w:rsidP="00006378">
      <w:pPr>
        <w:pStyle w:val="SemEspaamento"/>
        <w:numPr>
          <w:ilvl w:val="0"/>
          <w:numId w:val="68"/>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Especial;</w:t>
      </w:r>
    </w:p>
    <w:p w:rsidR="00806DEA" w:rsidRPr="00E03363" w:rsidRDefault="00806DEA" w:rsidP="00006378">
      <w:pPr>
        <w:pStyle w:val="SemEspaamento"/>
        <w:numPr>
          <w:ilvl w:val="0"/>
          <w:numId w:val="68"/>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Parlamentar de Inquérito;</w:t>
      </w:r>
    </w:p>
    <w:p w:rsidR="00806DEA" w:rsidRPr="00E03363" w:rsidRDefault="00806DEA" w:rsidP="00006378">
      <w:pPr>
        <w:pStyle w:val="SemEspaamento"/>
        <w:numPr>
          <w:ilvl w:val="0"/>
          <w:numId w:val="68"/>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de Representação Externa;</w:t>
      </w:r>
    </w:p>
    <w:p w:rsidR="00806DEA" w:rsidRPr="00E03363" w:rsidRDefault="00806DEA" w:rsidP="00006378">
      <w:pPr>
        <w:pStyle w:val="SemEspaamento"/>
        <w:numPr>
          <w:ilvl w:val="0"/>
          <w:numId w:val="68"/>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Representativa;</w:t>
      </w:r>
    </w:p>
    <w:p w:rsidR="00806DEA" w:rsidRPr="00E03363" w:rsidRDefault="00806DEA" w:rsidP="00006378">
      <w:pPr>
        <w:pStyle w:val="SemEspaamento"/>
        <w:numPr>
          <w:ilvl w:val="0"/>
          <w:numId w:val="68"/>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Processante.</w:t>
      </w:r>
    </w:p>
    <w:p w:rsidR="00806DEA" w:rsidRPr="00E03363" w:rsidRDefault="00683FFC"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00806DEA" w:rsidRPr="00E03363">
        <w:rPr>
          <w:rFonts w:ascii="Bookman Old Style" w:hAnsi="Bookman Old Style" w:cs="Times New Roman"/>
          <w:sz w:val="24"/>
          <w:szCs w:val="24"/>
          <w:lang w:val="pt-BR"/>
        </w:rPr>
        <w:t xml:space="preserve"> A resolução que instituir Comissão Temporária fixará seu prazo, que poderá ser prorrogado, por solicitação de seus membros, mediante aprovação em Sessão Plenária.</w:t>
      </w:r>
    </w:p>
    <w:p w:rsidR="00806DEA" w:rsidRPr="00E03363" w:rsidRDefault="00683FFC"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00806DEA" w:rsidRPr="00E03363">
        <w:rPr>
          <w:rFonts w:ascii="Bookman Old Style" w:hAnsi="Bookman Old Style" w:cs="Times New Roman"/>
          <w:sz w:val="24"/>
          <w:szCs w:val="24"/>
          <w:lang w:val="pt-BR"/>
        </w:rPr>
        <w:t xml:space="preserve"> As Comissões Temporárias serão extintas: </w:t>
      </w:r>
    </w:p>
    <w:p w:rsidR="00806DEA" w:rsidRPr="00E03363" w:rsidRDefault="00806DEA" w:rsidP="00006378">
      <w:pPr>
        <w:pStyle w:val="SemEspaamento"/>
        <w:numPr>
          <w:ilvl w:val="0"/>
          <w:numId w:val="69"/>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com o atendimento de seu objeto;</w:t>
      </w:r>
    </w:p>
    <w:p w:rsidR="00806DEA" w:rsidRPr="00E03363" w:rsidRDefault="00806DEA" w:rsidP="00006378">
      <w:pPr>
        <w:pStyle w:val="SemEspaamento"/>
        <w:numPr>
          <w:ilvl w:val="0"/>
          <w:numId w:val="69"/>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com o término do prazo definido para o seu funcionamento.</w:t>
      </w:r>
    </w:p>
    <w:p w:rsidR="00806DEA" w:rsidRPr="00E03363" w:rsidRDefault="00683FFC"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3</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00806DEA" w:rsidRPr="00E03363">
        <w:rPr>
          <w:rFonts w:ascii="Bookman Old Style" w:hAnsi="Bookman Old Style" w:cs="Times New Roman"/>
          <w:sz w:val="24"/>
          <w:szCs w:val="24"/>
          <w:lang w:val="pt-BR"/>
        </w:rPr>
        <w:t xml:space="preserve"> Adotar-se-á, na composição das Comissões Temporárias, o critério da proporcionalidade partidária, exceto para a prevista no inciso IV.</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61.</w:t>
      </w:r>
      <w:r w:rsidRPr="00E03363">
        <w:rPr>
          <w:rFonts w:ascii="Bookman Old Style" w:hAnsi="Bookman Old Style" w:cs="Times New Roman"/>
          <w:sz w:val="24"/>
          <w:szCs w:val="24"/>
          <w:lang w:val="pt-BR"/>
        </w:rPr>
        <w:t xml:space="preserve"> As Comissões Temporárias serão constituídas com objeto e prazo de funcionamento definidos:</w:t>
      </w:r>
    </w:p>
    <w:p w:rsidR="00806DEA" w:rsidRPr="00E03363" w:rsidRDefault="00806DEA" w:rsidP="00006378">
      <w:pPr>
        <w:pStyle w:val="SemEspaamento"/>
        <w:numPr>
          <w:ilvl w:val="0"/>
          <w:numId w:val="70"/>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mediante requerimento de Vereador, aprovado pelo Plenário, quando se tratar de Comissão Especial ou de Representação Externa;</w:t>
      </w:r>
    </w:p>
    <w:p w:rsidR="00806DEA" w:rsidRPr="00E03363" w:rsidRDefault="00806DEA" w:rsidP="00006378">
      <w:pPr>
        <w:pStyle w:val="SemEspaamento"/>
        <w:numPr>
          <w:ilvl w:val="0"/>
          <w:numId w:val="70"/>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mediante requerimento subscrito por, no mínimo de um terço de Vereadores, quando se tratar de Comissão Parlamentar de Inquérito.</w:t>
      </w:r>
    </w:p>
    <w:p w:rsidR="00806DEA" w:rsidRPr="00E03363" w:rsidRDefault="00806DEA" w:rsidP="00006378">
      <w:pPr>
        <w:pStyle w:val="SemEspaamento"/>
        <w:numPr>
          <w:ilvl w:val="0"/>
          <w:numId w:val="70"/>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de ofício, pelo Presidente da Câmara, quando se tratar de Comissão Representativa.</w:t>
      </w:r>
    </w:p>
    <w:p w:rsidR="00806DEA" w:rsidRPr="00E03363" w:rsidRDefault="00683FFC"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00806DEA" w:rsidRPr="00E03363">
        <w:rPr>
          <w:rFonts w:ascii="Bookman Old Style" w:hAnsi="Bookman Old Style" w:cs="Times New Roman"/>
          <w:sz w:val="24"/>
          <w:szCs w:val="24"/>
          <w:lang w:val="pt-BR"/>
        </w:rPr>
        <w:t xml:space="preserve"> A Comissão Temporária, uma vez constituída, será instalada pelo Presidente da Câmara no prazo de sete dias úteis.</w:t>
      </w:r>
    </w:p>
    <w:p w:rsidR="00806DEA" w:rsidRPr="00E03363" w:rsidRDefault="004E6EA9"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00806DEA" w:rsidRPr="00E03363">
        <w:rPr>
          <w:rFonts w:ascii="Bookman Old Style" w:hAnsi="Bookman Old Style" w:cs="Times New Roman"/>
          <w:sz w:val="24"/>
          <w:szCs w:val="24"/>
          <w:lang w:val="pt-BR"/>
        </w:rPr>
        <w:t xml:space="preserve"> Não é admitida a criação de Comissão Temporária para tratar matéria já definida neste Regimento Interno como sendo de competência das Comissões Permanentes.</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4E6EA9">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Subseção I</w:t>
      </w:r>
    </w:p>
    <w:p w:rsidR="00806DEA" w:rsidRPr="00E03363" w:rsidRDefault="00806DEA" w:rsidP="004E6EA9">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Da Comissão Especial</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 xml:space="preserve"> </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62.</w:t>
      </w:r>
      <w:r w:rsidRPr="00E03363">
        <w:rPr>
          <w:rFonts w:ascii="Bookman Old Style" w:hAnsi="Bookman Old Style" w:cs="Times New Roman"/>
          <w:sz w:val="24"/>
          <w:szCs w:val="24"/>
          <w:lang w:val="pt-BR"/>
        </w:rPr>
        <w:t xml:space="preserve"> A Comissão Especial será formada para:</w:t>
      </w:r>
    </w:p>
    <w:p w:rsidR="00806DEA" w:rsidRPr="00E03363" w:rsidRDefault="00806DEA" w:rsidP="00006378">
      <w:pPr>
        <w:pStyle w:val="SemEspaamento"/>
        <w:numPr>
          <w:ilvl w:val="0"/>
          <w:numId w:val="71"/>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lastRenderedPageBreak/>
        <w:t>apresentar proposta de alteração à Lei Orgânica do Município;</w:t>
      </w:r>
    </w:p>
    <w:p w:rsidR="00806DEA" w:rsidRPr="00E03363" w:rsidRDefault="00806DEA" w:rsidP="00006378">
      <w:pPr>
        <w:pStyle w:val="SemEspaamento"/>
        <w:numPr>
          <w:ilvl w:val="0"/>
          <w:numId w:val="71"/>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apresentar proposta de alteração do Regimento Interno ou sua nova versão;</w:t>
      </w:r>
    </w:p>
    <w:p w:rsidR="00806DEA" w:rsidRPr="00E03363" w:rsidRDefault="00806DEA" w:rsidP="00006378">
      <w:pPr>
        <w:pStyle w:val="SemEspaamento"/>
        <w:numPr>
          <w:ilvl w:val="0"/>
          <w:numId w:val="71"/>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tratar de matéria que exija estudo específico de alta complexidade ou impacto social.</w:t>
      </w:r>
    </w:p>
    <w:p w:rsidR="00806DEA" w:rsidRPr="00E03363" w:rsidRDefault="00806DEA" w:rsidP="00006378">
      <w:pPr>
        <w:pStyle w:val="SemEspaamento"/>
        <w:numPr>
          <w:ilvl w:val="0"/>
          <w:numId w:val="71"/>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realizar ação conjunta com outros parlamentos, desde que trate de tema de interesse público relativo ao Município e ao desenvolvimento local.</w:t>
      </w:r>
    </w:p>
    <w:p w:rsidR="00806DEA" w:rsidRPr="00E03363" w:rsidRDefault="00F75EE3"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 xml:space="preserve">. </w:t>
      </w:r>
      <w:r w:rsidR="00806DEA" w:rsidRPr="00E03363">
        <w:rPr>
          <w:rFonts w:ascii="Bookman Old Style" w:hAnsi="Bookman Old Style" w:cs="Times New Roman"/>
          <w:sz w:val="24"/>
          <w:szCs w:val="24"/>
          <w:lang w:val="pt-BR"/>
        </w:rPr>
        <w:t>O requerimento para a formação de Comissão Especial deverá ser subscrito por, no mínimo, um terço de Vereadores e indicar objeto a ser atendido, com a devida fundamentação.</w:t>
      </w:r>
    </w:p>
    <w:p w:rsidR="00806DEA" w:rsidRPr="00E03363" w:rsidRDefault="00F75EE3"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 xml:space="preserve">. </w:t>
      </w:r>
      <w:r w:rsidR="00806DEA" w:rsidRPr="00E03363">
        <w:rPr>
          <w:rFonts w:ascii="Bookman Old Style" w:hAnsi="Bookman Old Style" w:cs="Times New Roman"/>
          <w:sz w:val="24"/>
          <w:szCs w:val="24"/>
          <w:lang w:val="pt-BR"/>
        </w:rPr>
        <w:t>A atuação da Comissão Especial, a sua composição, a escolha do Presidente, a designação de Relatoria e o seu funcionamento, observarão, no que couber, as disposições deste Regimento Interno, quanto às Comissões Permanentes.</w:t>
      </w:r>
    </w:p>
    <w:p w:rsidR="00806DEA" w:rsidRPr="00E03363" w:rsidRDefault="00F75EE3"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3</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 xml:space="preserve">. </w:t>
      </w:r>
      <w:r w:rsidR="00806DEA" w:rsidRPr="00E03363">
        <w:rPr>
          <w:rFonts w:ascii="Bookman Old Style" w:hAnsi="Bookman Old Style" w:cs="Times New Roman"/>
          <w:sz w:val="24"/>
          <w:szCs w:val="24"/>
          <w:lang w:val="pt-BR"/>
        </w:rPr>
        <w:t>O Parecer de Comissão Especial será publicado, comunicado aos Vereadores em Sessão Plenária e divulgado, inclusive por meios eletrônicos.</w:t>
      </w:r>
    </w:p>
    <w:p w:rsidR="00806DEA" w:rsidRPr="00E03363" w:rsidRDefault="00F75EE3"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4</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 xml:space="preserve">. </w:t>
      </w:r>
      <w:r w:rsidR="00806DEA" w:rsidRPr="00E03363">
        <w:rPr>
          <w:rFonts w:ascii="Bookman Old Style" w:hAnsi="Bookman Old Style" w:cs="Times New Roman"/>
          <w:sz w:val="24"/>
          <w:szCs w:val="24"/>
          <w:lang w:val="pt-BR"/>
        </w:rPr>
        <w:t xml:space="preserve">No caso de o Parecer de Comissão concluir pela realização de diligências institucionais, pela Câmara Municipal, o mesmo será deliberado na primeira Sessão Plenária subsequente a sua publicação e divulgação.  </w:t>
      </w:r>
    </w:p>
    <w:p w:rsidR="00806DEA" w:rsidRPr="00E03363" w:rsidRDefault="00F75EE3"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5</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 xml:space="preserve">. </w:t>
      </w:r>
      <w:r w:rsidR="00806DEA" w:rsidRPr="00E03363">
        <w:rPr>
          <w:rFonts w:ascii="Bookman Old Style" w:hAnsi="Bookman Old Style" w:cs="Times New Roman"/>
          <w:sz w:val="24"/>
          <w:szCs w:val="24"/>
          <w:lang w:val="pt-BR"/>
        </w:rPr>
        <w:t>Aplica-se ao Presidente de Comissão Especial, no que couber, as atribuições previstas no art. 62 deste Regimento Interno.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F75EE3">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Subseção II</w:t>
      </w:r>
    </w:p>
    <w:p w:rsidR="00806DEA" w:rsidRPr="00E03363" w:rsidRDefault="00806DEA" w:rsidP="00F75EE3">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Da Comissão Parlamentar de Inquérito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63.</w:t>
      </w:r>
      <w:r w:rsidRPr="00E03363">
        <w:rPr>
          <w:rFonts w:ascii="Bookman Old Style" w:hAnsi="Bookman Old Style" w:cs="Times New Roman"/>
          <w:sz w:val="24"/>
          <w:szCs w:val="24"/>
          <w:lang w:val="pt-BR"/>
        </w:rPr>
        <w:t xml:space="preserve"> A Câmara Municipal, a requerimento de um terço dos membros, instituirá Comissão Parlamentar de Inquérito para a apuração de fato determinado e por prazo certo, com poder de investigação próprio de autoridade judicial, além de outros previstos em lei e neste Regimento Interno.</w:t>
      </w:r>
    </w:p>
    <w:p w:rsidR="00806DEA" w:rsidRPr="00E03363" w:rsidRDefault="00F75EE3"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 xml:space="preserve">. </w:t>
      </w:r>
      <w:r w:rsidR="00806DEA" w:rsidRPr="00E03363">
        <w:rPr>
          <w:rFonts w:ascii="Bookman Old Style" w:hAnsi="Bookman Old Style" w:cs="Times New Roman"/>
          <w:sz w:val="24"/>
          <w:szCs w:val="24"/>
          <w:lang w:val="pt-BR"/>
        </w:rPr>
        <w:t>Considera-se fato determinado o acontecimento de relevante interesse para a vida pública e a ordem constitucional e legal, econômica e social do Município, que estiver devidamente caracterizado no requerimento de constituição da Comissão.</w:t>
      </w:r>
    </w:p>
    <w:p w:rsidR="00806DEA" w:rsidRPr="00E03363" w:rsidRDefault="00F75EE3"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 xml:space="preserve">. </w:t>
      </w:r>
      <w:r w:rsidR="00806DEA" w:rsidRPr="00E03363">
        <w:rPr>
          <w:rFonts w:ascii="Bookman Old Style" w:hAnsi="Bookman Old Style" w:cs="Times New Roman"/>
          <w:sz w:val="24"/>
          <w:szCs w:val="24"/>
          <w:lang w:val="pt-BR"/>
        </w:rPr>
        <w:t>A Comissão Parlamentar de Inquérito, por decisão de seus membros, poderá atuar também durante o Recesso, e terá prazo de cento e vinte dias, prorrogável por mais sessenta dias, mediante deliberação em Sessão Plenária, para conclusão de seus trabalhos.</w:t>
      </w:r>
    </w:p>
    <w:p w:rsidR="00806DEA" w:rsidRPr="00E03363" w:rsidRDefault="00F75EE3"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3</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 xml:space="preserve">. </w:t>
      </w:r>
      <w:r w:rsidR="00806DEA" w:rsidRPr="00E03363">
        <w:rPr>
          <w:rFonts w:ascii="Bookman Old Style" w:hAnsi="Bookman Old Style" w:cs="Times New Roman"/>
          <w:sz w:val="24"/>
          <w:szCs w:val="24"/>
          <w:lang w:val="pt-BR"/>
        </w:rPr>
        <w:t>A composição da Comissão Parlamentar de Inquérito será de três Vereadores titulares e contará com três Vereadores que permanecerão na suplência e atuarão nos impedimentos e ausências dos titulares.</w:t>
      </w:r>
    </w:p>
    <w:p w:rsidR="00806DEA" w:rsidRPr="00E03363" w:rsidRDefault="00F75EE3"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4</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 xml:space="preserve">. </w:t>
      </w:r>
      <w:r w:rsidR="00806DEA" w:rsidRPr="00E03363">
        <w:rPr>
          <w:rFonts w:ascii="Bookman Old Style" w:hAnsi="Bookman Old Style" w:cs="Times New Roman"/>
          <w:sz w:val="24"/>
          <w:szCs w:val="24"/>
          <w:lang w:val="pt-BR"/>
        </w:rPr>
        <w:t>O Vereador que primeiro subscrever o pedido de formação de Comissão Parlamentar de Inquérito a integrará de forma automática, computando sua indicação na proporcionalidade partidária.</w:t>
      </w:r>
    </w:p>
    <w:p w:rsidR="00806DEA" w:rsidRPr="00E03363" w:rsidRDefault="00F75EE3"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5</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 xml:space="preserve">. </w:t>
      </w:r>
      <w:r w:rsidR="00806DEA" w:rsidRPr="00E03363">
        <w:rPr>
          <w:rFonts w:ascii="Bookman Old Style" w:hAnsi="Bookman Old Style" w:cs="Times New Roman"/>
          <w:sz w:val="24"/>
          <w:szCs w:val="24"/>
          <w:lang w:val="pt-BR"/>
        </w:rPr>
        <w:t xml:space="preserve">Obtido o número de assinaturas referido no </w:t>
      </w:r>
      <w:r w:rsidR="00806DEA" w:rsidRPr="00E03363">
        <w:rPr>
          <w:rFonts w:ascii="Bookman Old Style" w:hAnsi="Bookman Old Style" w:cs="Times New Roman"/>
          <w:i/>
          <w:sz w:val="24"/>
          <w:szCs w:val="24"/>
          <w:lang w:val="pt-BR"/>
        </w:rPr>
        <w:t>caput</w:t>
      </w:r>
      <w:r w:rsidR="00806DEA" w:rsidRPr="00E03363">
        <w:rPr>
          <w:rFonts w:ascii="Bookman Old Style" w:hAnsi="Bookman Old Style" w:cs="Times New Roman"/>
          <w:sz w:val="24"/>
          <w:szCs w:val="24"/>
          <w:lang w:val="pt-BR"/>
        </w:rPr>
        <w:t xml:space="preserve"> deste artigo, caberá ao Presidente da Câmara:</w:t>
      </w:r>
    </w:p>
    <w:p w:rsidR="00806DEA" w:rsidRPr="00E03363" w:rsidRDefault="00806DEA" w:rsidP="00006378">
      <w:pPr>
        <w:pStyle w:val="SemEspaamento"/>
        <w:numPr>
          <w:ilvl w:val="0"/>
          <w:numId w:val="72"/>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confirmar que o fato indicado para a formação da Comissão Parlamentar de Inquérito caracteriza-se como determinado, nos termos indicados no § 1º;</w:t>
      </w:r>
    </w:p>
    <w:p w:rsidR="00806DEA" w:rsidRPr="00E03363" w:rsidRDefault="00806DEA" w:rsidP="00006378">
      <w:pPr>
        <w:pStyle w:val="SemEspaamento"/>
        <w:numPr>
          <w:ilvl w:val="0"/>
          <w:numId w:val="72"/>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no prazo de cinco dias úteis, instalar a Comissão Parlamentar de Inquérito;</w:t>
      </w:r>
    </w:p>
    <w:p w:rsidR="00806DEA" w:rsidRPr="00E03363" w:rsidRDefault="00806DEA" w:rsidP="00006378">
      <w:pPr>
        <w:pStyle w:val="SemEspaamento"/>
        <w:numPr>
          <w:ilvl w:val="0"/>
          <w:numId w:val="72"/>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lastRenderedPageBreak/>
        <w:t>designar os apoios técnico, operacional, logístico e funcional para o funcionamento e o atendimento do objeto da Comissão Parlamentar de Inquérito.</w:t>
      </w:r>
    </w:p>
    <w:p w:rsidR="00806DEA" w:rsidRPr="00E03363" w:rsidRDefault="00F75EE3"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6</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 xml:space="preserve">. </w:t>
      </w:r>
      <w:r w:rsidR="00806DEA" w:rsidRPr="00E03363">
        <w:rPr>
          <w:rFonts w:ascii="Bookman Old Style" w:hAnsi="Bookman Old Style" w:cs="Times New Roman"/>
          <w:sz w:val="24"/>
          <w:szCs w:val="24"/>
          <w:lang w:val="pt-BR"/>
        </w:rPr>
        <w:t>Instalada a Comissão Parlamentar de Inquérito, em sua primeira reunião, será:</w:t>
      </w:r>
    </w:p>
    <w:p w:rsidR="00806DEA" w:rsidRPr="00E03363" w:rsidRDefault="00806DEA" w:rsidP="00006378">
      <w:pPr>
        <w:pStyle w:val="SemEspaamento"/>
        <w:numPr>
          <w:ilvl w:val="0"/>
          <w:numId w:val="73"/>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realizada, dentre seus membros titulares, a eleição do Presidente e do Vice-Presidente;</w:t>
      </w:r>
    </w:p>
    <w:p w:rsidR="00806DEA" w:rsidRPr="00E03363" w:rsidRDefault="00806DEA" w:rsidP="00006378">
      <w:pPr>
        <w:pStyle w:val="SemEspaamento"/>
        <w:numPr>
          <w:ilvl w:val="0"/>
          <w:numId w:val="73"/>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designado, pelo Presidente da Comissão, um membro titular para o exercício da Relatoria;</w:t>
      </w:r>
    </w:p>
    <w:p w:rsidR="00806DEA" w:rsidRPr="00E03363" w:rsidRDefault="00806DEA" w:rsidP="00006378">
      <w:pPr>
        <w:pStyle w:val="SemEspaamento"/>
        <w:numPr>
          <w:ilvl w:val="0"/>
          <w:numId w:val="73"/>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definida, por seus membros, cronograma de trabalho com as ações de investigação a serem desenvolvidas, com aplicação subsidiária, para a respectiva formalização, do Código de Processo Penal.</w:t>
      </w:r>
    </w:p>
    <w:p w:rsidR="00806DEA" w:rsidRPr="00E03363" w:rsidRDefault="00F75EE3"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7</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 xml:space="preserve">. </w:t>
      </w:r>
      <w:r w:rsidR="00806DEA" w:rsidRPr="00E03363">
        <w:rPr>
          <w:rFonts w:ascii="Bookman Old Style" w:hAnsi="Bookman Old Style" w:cs="Times New Roman"/>
          <w:sz w:val="24"/>
          <w:szCs w:val="24"/>
          <w:lang w:val="pt-BR"/>
        </w:rPr>
        <w:t>Cabe ao Presidente da Comissão Parlamentar de Inquérito:</w:t>
      </w:r>
    </w:p>
    <w:p w:rsidR="00806DEA" w:rsidRPr="00E03363" w:rsidRDefault="00806DEA" w:rsidP="00006378">
      <w:pPr>
        <w:pStyle w:val="SemEspaamento"/>
        <w:numPr>
          <w:ilvl w:val="0"/>
          <w:numId w:val="7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convocar e dirigir as reuniões;</w:t>
      </w:r>
    </w:p>
    <w:p w:rsidR="00806DEA" w:rsidRPr="00E03363" w:rsidRDefault="00806DEA" w:rsidP="00006378">
      <w:pPr>
        <w:pStyle w:val="SemEspaamento"/>
        <w:numPr>
          <w:ilvl w:val="0"/>
          <w:numId w:val="7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qualificar e compromissar os depoentes;</w:t>
      </w:r>
    </w:p>
    <w:p w:rsidR="00806DEA" w:rsidRPr="00E03363" w:rsidRDefault="00806DEA" w:rsidP="00006378">
      <w:pPr>
        <w:pStyle w:val="SemEspaamento"/>
        <w:numPr>
          <w:ilvl w:val="0"/>
          <w:numId w:val="7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requisitar servidores e diligências;</w:t>
      </w:r>
    </w:p>
    <w:p w:rsidR="00806DEA" w:rsidRPr="00E03363" w:rsidRDefault="00806DEA" w:rsidP="00006378">
      <w:pPr>
        <w:pStyle w:val="SemEspaamento"/>
        <w:numPr>
          <w:ilvl w:val="0"/>
          <w:numId w:val="7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convocar indiciados e testemunhas para depor;</w:t>
      </w:r>
    </w:p>
    <w:p w:rsidR="00806DEA" w:rsidRPr="00E03363" w:rsidRDefault="00806DEA" w:rsidP="00006378">
      <w:pPr>
        <w:pStyle w:val="SemEspaamento"/>
        <w:numPr>
          <w:ilvl w:val="0"/>
          <w:numId w:val="7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superintender os trabalhos e assinar as correspondências expedidas;</w:t>
      </w:r>
    </w:p>
    <w:p w:rsidR="00806DEA" w:rsidRPr="00E03363" w:rsidRDefault="00806DEA" w:rsidP="00006378">
      <w:pPr>
        <w:pStyle w:val="SemEspaamento"/>
        <w:numPr>
          <w:ilvl w:val="0"/>
          <w:numId w:val="7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proferir voto de desempate;</w:t>
      </w:r>
    </w:p>
    <w:p w:rsidR="00806DEA" w:rsidRPr="00E03363" w:rsidRDefault="00806DEA" w:rsidP="00006378">
      <w:pPr>
        <w:pStyle w:val="SemEspaamento"/>
        <w:numPr>
          <w:ilvl w:val="0"/>
          <w:numId w:val="7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representar a Comissão;</w:t>
      </w:r>
    </w:p>
    <w:p w:rsidR="00806DEA" w:rsidRPr="00E03363" w:rsidRDefault="00806DEA" w:rsidP="00006378">
      <w:pPr>
        <w:pStyle w:val="SemEspaamento"/>
        <w:numPr>
          <w:ilvl w:val="0"/>
          <w:numId w:val="7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requisitar documentos e informações e determinar quaisquer providências necessárias ao trabalho da Comissão;</w:t>
      </w:r>
    </w:p>
    <w:p w:rsidR="00806DEA" w:rsidRPr="00E03363" w:rsidRDefault="00806DEA" w:rsidP="00006378">
      <w:pPr>
        <w:pStyle w:val="SemEspaamento"/>
        <w:numPr>
          <w:ilvl w:val="0"/>
          <w:numId w:val="7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requerer ao Plenário a prorrogação de prazo de que trata o § 2º.</w:t>
      </w:r>
    </w:p>
    <w:p w:rsidR="00806DEA" w:rsidRPr="00E03363" w:rsidRDefault="00F75EE3"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8</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 xml:space="preserve">. </w:t>
      </w:r>
      <w:r w:rsidR="00806DEA" w:rsidRPr="00E03363">
        <w:rPr>
          <w:rFonts w:ascii="Bookman Old Style" w:hAnsi="Bookman Old Style" w:cs="Times New Roman"/>
          <w:sz w:val="24"/>
          <w:szCs w:val="24"/>
          <w:lang w:val="pt-BR"/>
        </w:rPr>
        <w:t>Ao término dos trabalhos, a Comissão Parlamentar de Inquérito apresentará relatório circunstanciado contendo a descrição resumida de todo o processo, com suas conclusões, que será publicado e divulgado, inclusive por meios eletrônicos, e encaminhado:</w:t>
      </w:r>
    </w:p>
    <w:p w:rsidR="00806DEA" w:rsidRPr="00E03363" w:rsidRDefault="00806DEA" w:rsidP="00006378">
      <w:pPr>
        <w:pStyle w:val="SemEspaamento"/>
        <w:numPr>
          <w:ilvl w:val="0"/>
          <w:numId w:val="75"/>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 xml:space="preserve">à Mesa, quando forem indicadas providências de sua alçada; </w:t>
      </w:r>
    </w:p>
    <w:p w:rsidR="00806DEA" w:rsidRPr="00E03363" w:rsidRDefault="00806DEA" w:rsidP="00006378">
      <w:pPr>
        <w:pStyle w:val="SemEspaamento"/>
        <w:numPr>
          <w:ilvl w:val="0"/>
          <w:numId w:val="75"/>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às Comissões Permanentes, conforme o caso, para elaboração de proposição, conforme área de atuação e objeto da providência indicada;</w:t>
      </w:r>
    </w:p>
    <w:p w:rsidR="00806DEA" w:rsidRPr="00E03363" w:rsidRDefault="00806DEA" w:rsidP="00006378">
      <w:pPr>
        <w:pStyle w:val="SemEspaamento"/>
        <w:numPr>
          <w:ilvl w:val="0"/>
          <w:numId w:val="75"/>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ao Ministério Público, com cópia autenticada e rubricada da documentação, para que adote as medidas decorrentes de suas funções institucionais, no caso de conclusão por prática de crime ou de improbidade administrativa;</w:t>
      </w:r>
    </w:p>
    <w:p w:rsidR="00806DEA" w:rsidRPr="00E03363" w:rsidRDefault="00806DEA" w:rsidP="00006378">
      <w:pPr>
        <w:pStyle w:val="SemEspaamento"/>
        <w:numPr>
          <w:ilvl w:val="0"/>
          <w:numId w:val="75"/>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ao Poder Executivo, para adotar as providências saneadoras de caráter disciplinar, funcional, patrimonial, operacional ou administrativo;</w:t>
      </w:r>
    </w:p>
    <w:p w:rsidR="00806DEA" w:rsidRPr="00E03363" w:rsidRDefault="00806DEA" w:rsidP="00006378">
      <w:pPr>
        <w:pStyle w:val="SemEspaamento"/>
        <w:numPr>
          <w:ilvl w:val="0"/>
          <w:numId w:val="75"/>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à Comissão Permanente que tenha a maior pertinência com a matéria, à qual caberá acompanhar o que foi indicado no inciso III deste parágrafo.</w:t>
      </w:r>
    </w:p>
    <w:p w:rsidR="00806DEA" w:rsidRPr="00E03363" w:rsidRDefault="00F75EE3"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9</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 xml:space="preserve">. </w:t>
      </w:r>
      <w:r w:rsidR="00806DEA" w:rsidRPr="00E03363">
        <w:rPr>
          <w:rFonts w:ascii="Bookman Old Style" w:hAnsi="Bookman Old Style" w:cs="Times New Roman"/>
          <w:sz w:val="24"/>
          <w:szCs w:val="24"/>
          <w:lang w:val="pt-BR"/>
        </w:rPr>
        <w:t>Nos casos dos incisos II e III, a remessa será feita pelo Presidente da Câmara, no prazo de cinco dias úteis.</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10.</w:t>
      </w:r>
      <w:r w:rsidRPr="00E03363">
        <w:rPr>
          <w:rFonts w:ascii="Bookman Old Style" w:hAnsi="Bookman Old Style" w:cs="Times New Roman"/>
          <w:sz w:val="24"/>
          <w:szCs w:val="24"/>
          <w:lang w:val="pt-BR"/>
        </w:rPr>
        <w:t xml:space="preserve"> No relatório de que trata o § 8º deverão constar depoimentos arrolados, mas não efetivados.</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11.</w:t>
      </w:r>
      <w:r w:rsidRPr="00E03363">
        <w:rPr>
          <w:rFonts w:ascii="Bookman Old Style" w:hAnsi="Bookman Old Style" w:cs="Times New Roman"/>
          <w:sz w:val="24"/>
          <w:szCs w:val="24"/>
          <w:lang w:val="pt-BR"/>
        </w:rPr>
        <w:t xml:space="preserve"> Esgotado o prazo previsto no § 2º deste artigo, sem que a Comissão Parlamentar de Inquérito tenha concluído seu Relatório/Parecer, a sua extinção será automática.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F75EE3">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Subseção III</w:t>
      </w:r>
    </w:p>
    <w:p w:rsidR="00806DEA" w:rsidRPr="00E03363" w:rsidRDefault="00806DEA" w:rsidP="00F75EE3">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Da Comissão de Representação Externa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lastRenderedPageBreak/>
        <w:t>Art. 64.</w:t>
      </w:r>
      <w:r w:rsidRPr="00E03363">
        <w:rPr>
          <w:rFonts w:ascii="Bookman Old Style" w:hAnsi="Bookman Old Style" w:cs="Times New Roman"/>
          <w:sz w:val="24"/>
          <w:szCs w:val="24"/>
          <w:lang w:val="pt-BR"/>
        </w:rPr>
        <w:t xml:space="preserve"> A Comissão de Representação Externa será constituída, a requerimento de Vereador, aprovado pelo Plenário, com a incumbência de representar a Câmara em ato para o qual tenha sido convidada ou a que haja de assistir, em razão de interesses institucionais ou que se relacionem ao desenvolvimento do Município.</w:t>
      </w:r>
    </w:p>
    <w:p w:rsidR="00806DEA" w:rsidRPr="00E03363" w:rsidRDefault="0002317B"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 xml:space="preserve">. </w:t>
      </w:r>
      <w:r w:rsidR="00806DEA" w:rsidRPr="00E03363">
        <w:rPr>
          <w:rFonts w:ascii="Bookman Old Style" w:hAnsi="Bookman Old Style" w:cs="Times New Roman"/>
          <w:sz w:val="24"/>
          <w:szCs w:val="24"/>
          <w:lang w:val="pt-BR"/>
        </w:rPr>
        <w:t>Os integrantes da Comissão de Representação Externa serão designados de ofício pelo Presidente da Câmara, assegurando-se a participação do autor do requerimento de sua criação.</w:t>
      </w:r>
    </w:p>
    <w:p w:rsidR="00806DEA" w:rsidRPr="00E03363" w:rsidRDefault="0002317B"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 xml:space="preserve">. </w:t>
      </w:r>
      <w:r w:rsidR="00806DEA" w:rsidRPr="00E03363">
        <w:rPr>
          <w:rFonts w:ascii="Bookman Old Style" w:hAnsi="Bookman Old Style" w:cs="Times New Roman"/>
          <w:sz w:val="24"/>
          <w:szCs w:val="24"/>
          <w:lang w:val="pt-BR"/>
        </w:rPr>
        <w:t>O Presidente, se o desejar, integrará automaticamente a Comissão de Representação Externa.</w:t>
      </w:r>
    </w:p>
    <w:p w:rsidR="00806DEA" w:rsidRPr="00E03363" w:rsidRDefault="0002317B"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3</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 xml:space="preserve">. </w:t>
      </w:r>
      <w:r w:rsidR="00806DEA" w:rsidRPr="00E03363">
        <w:rPr>
          <w:rFonts w:ascii="Bookman Old Style" w:hAnsi="Bookman Old Style" w:cs="Times New Roman"/>
          <w:sz w:val="24"/>
          <w:szCs w:val="24"/>
          <w:lang w:val="pt-BR"/>
        </w:rPr>
        <w:t>A Comissão de Representação Externa apresentará ao Plenário relatório de sua missão, com as conclusões respectivas, que será publicado e divulgado, inclusive por meios eletrônicos.</w:t>
      </w:r>
    </w:p>
    <w:p w:rsidR="00806DEA" w:rsidRPr="00E03363" w:rsidRDefault="0002317B"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4</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00806DEA" w:rsidRPr="00E03363">
        <w:rPr>
          <w:rFonts w:ascii="Bookman Old Style" w:hAnsi="Bookman Old Style" w:cs="Times New Roman"/>
          <w:sz w:val="24"/>
          <w:szCs w:val="24"/>
          <w:lang w:val="pt-BR"/>
        </w:rPr>
        <w:t xml:space="preserve"> Na primeira Sessão Plenária subsequente ao atendimento da representação que justificou a Comissão, o autor do seu requerimento constitutivo usará a palavra para, em cinco minutos, expor as conclusões de que trata o § 3º deste artigo, com possibilidade de apartes.</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02317B">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Subseção IV</w:t>
      </w:r>
    </w:p>
    <w:p w:rsidR="00806DEA" w:rsidRPr="00E03363" w:rsidRDefault="00806DEA" w:rsidP="0002317B">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Da Comissão Representativa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65.</w:t>
      </w:r>
      <w:r w:rsidRPr="00E03363">
        <w:rPr>
          <w:rFonts w:ascii="Bookman Old Style" w:hAnsi="Bookman Old Style" w:cs="Times New Roman"/>
          <w:sz w:val="24"/>
          <w:szCs w:val="24"/>
          <w:lang w:val="pt-BR"/>
        </w:rPr>
        <w:t xml:space="preserve"> A Comissão Representativa é o órgão de representação e atuação da Câmara Municipal, durante o Recesso, e será formada por três membros, com um suplente cada um, indicados na última Sessão Plenária Ordinária de cada Sessão Legislativa.</w:t>
      </w:r>
    </w:p>
    <w:p w:rsidR="00806DEA" w:rsidRPr="00E03363" w:rsidRDefault="0002317B"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 xml:space="preserve">. </w:t>
      </w:r>
      <w:r w:rsidR="00806DEA" w:rsidRPr="00E03363">
        <w:rPr>
          <w:rFonts w:ascii="Bookman Old Style" w:hAnsi="Bookman Old Style" w:cs="Times New Roman"/>
          <w:sz w:val="24"/>
          <w:szCs w:val="24"/>
          <w:lang w:val="pt-BR"/>
        </w:rPr>
        <w:t>A indicação dos integrantes da Comissão Representativa vale para os dois períodos de Recesso.</w:t>
      </w:r>
    </w:p>
    <w:p w:rsidR="00806DEA" w:rsidRPr="00E03363" w:rsidRDefault="0002317B"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 xml:space="preserve">. </w:t>
      </w:r>
      <w:r w:rsidR="00806DEA" w:rsidRPr="00E03363">
        <w:rPr>
          <w:rFonts w:ascii="Bookman Old Style" w:hAnsi="Bookman Old Style" w:cs="Times New Roman"/>
          <w:sz w:val="24"/>
          <w:szCs w:val="24"/>
          <w:lang w:val="pt-BR"/>
        </w:rPr>
        <w:t>A Presidência da Comissão Representativa será exercida pelo Presidente da Câmara Municipal, que será substituído, em seus impedimentos, pelos demais membros da Mesa, na ordem regimental.</w:t>
      </w:r>
    </w:p>
    <w:p w:rsidR="00806DEA" w:rsidRPr="00E03363" w:rsidRDefault="0002317B"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3</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 xml:space="preserve">. </w:t>
      </w:r>
      <w:r w:rsidR="00806DEA" w:rsidRPr="00E03363">
        <w:rPr>
          <w:rFonts w:ascii="Bookman Old Style" w:hAnsi="Bookman Old Style" w:cs="Times New Roman"/>
          <w:sz w:val="24"/>
          <w:szCs w:val="24"/>
          <w:lang w:val="pt-BR"/>
        </w:rPr>
        <w:t>É vedado ao membro da Mesa integrar a Comissão Representativa, exceto para substituir o Presidente, na forma do § 2º deste artigo.</w:t>
      </w:r>
    </w:p>
    <w:p w:rsidR="00806DEA" w:rsidRPr="00E03363" w:rsidRDefault="0002317B"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4</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 xml:space="preserve">. </w:t>
      </w:r>
      <w:r w:rsidR="00806DEA" w:rsidRPr="00E03363">
        <w:rPr>
          <w:rFonts w:ascii="Bookman Old Style" w:hAnsi="Bookman Old Style" w:cs="Times New Roman"/>
          <w:sz w:val="24"/>
          <w:szCs w:val="24"/>
          <w:lang w:val="pt-BR"/>
        </w:rPr>
        <w:t>Ao Vereador que não integrar a Comissão Representativa será facultada a presença nas suas reuniões, com direito a manifestar-se sobre os temas em debate, porém sem direito a voto.</w:t>
      </w:r>
    </w:p>
    <w:p w:rsidR="00806DEA" w:rsidRPr="00E03363" w:rsidRDefault="0002317B"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5</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 xml:space="preserve">. </w:t>
      </w:r>
      <w:r w:rsidR="00806DEA" w:rsidRPr="00E03363">
        <w:rPr>
          <w:rFonts w:ascii="Bookman Old Style" w:hAnsi="Bookman Old Style" w:cs="Times New Roman"/>
          <w:sz w:val="24"/>
          <w:szCs w:val="24"/>
          <w:lang w:val="pt-BR"/>
        </w:rPr>
        <w:t>Aplica-se à Comissão Representativa, no que couber, as disposições estabelecidas para as Comissões Permanentes.</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xml:space="preserve">Art. 66. </w:t>
      </w:r>
      <w:r w:rsidRPr="00E03363">
        <w:rPr>
          <w:rFonts w:ascii="Bookman Old Style" w:hAnsi="Bookman Old Style" w:cs="Times New Roman"/>
          <w:sz w:val="24"/>
          <w:szCs w:val="24"/>
          <w:lang w:val="pt-BR"/>
        </w:rPr>
        <w:t>Compete à Comissão Representativa:</w:t>
      </w:r>
    </w:p>
    <w:p w:rsidR="00806DEA" w:rsidRPr="00E03363" w:rsidRDefault="00806DEA" w:rsidP="00006378">
      <w:pPr>
        <w:pStyle w:val="SemEspaamento"/>
        <w:numPr>
          <w:ilvl w:val="0"/>
          <w:numId w:val="7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zelar pelas prerrogativas da Câmara Municipal, na condição de Poder Legislativo, pela observância da Constituição Federal, da Constituição Estadual, da Lei Orgânica do Município, do Regimento Interno da Câmara e das garantias neles consignadas;</w:t>
      </w:r>
    </w:p>
    <w:p w:rsidR="00806DEA" w:rsidRPr="00E03363" w:rsidRDefault="00806DEA" w:rsidP="00006378">
      <w:pPr>
        <w:pStyle w:val="SemEspaamento"/>
        <w:numPr>
          <w:ilvl w:val="0"/>
          <w:numId w:val="7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convocar, com o voto da maioria de seus membros, Secretário Municipal para prestar, pessoalmente, informações sobre assuntos compreendidos na área da respectiva Pasta, previamente determinados;</w:t>
      </w:r>
    </w:p>
    <w:p w:rsidR="00806DEA" w:rsidRPr="00E03363" w:rsidRDefault="00806DEA" w:rsidP="00006378">
      <w:pPr>
        <w:pStyle w:val="SemEspaamento"/>
        <w:numPr>
          <w:ilvl w:val="0"/>
          <w:numId w:val="7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autorizar o Prefeito a se afastar do Município, na hipótese prevista na Lei Orgânica do Município;</w:t>
      </w:r>
    </w:p>
    <w:p w:rsidR="00806DEA" w:rsidRPr="00E03363" w:rsidRDefault="00806DEA" w:rsidP="00006378">
      <w:pPr>
        <w:pStyle w:val="SemEspaamento"/>
        <w:numPr>
          <w:ilvl w:val="0"/>
          <w:numId w:val="7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lastRenderedPageBreak/>
        <w:t>resolver sobre licença de Vereador;</w:t>
      </w:r>
    </w:p>
    <w:p w:rsidR="00806DEA" w:rsidRPr="00E03363" w:rsidRDefault="00806DEA" w:rsidP="00006378">
      <w:pPr>
        <w:pStyle w:val="SemEspaamento"/>
        <w:numPr>
          <w:ilvl w:val="0"/>
          <w:numId w:val="7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dar posse a suplente de Vereador;</w:t>
      </w:r>
    </w:p>
    <w:p w:rsidR="00806DEA" w:rsidRPr="00E03363" w:rsidRDefault="00806DEA" w:rsidP="00006378">
      <w:pPr>
        <w:pStyle w:val="SemEspaamento"/>
        <w:numPr>
          <w:ilvl w:val="0"/>
          <w:numId w:val="7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exercer a competência administrativa da Mesa da Câmara, em caso de urgência, quando ausentes ou impedidos os respectivos membros;</w:t>
      </w:r>
    </w:p>
    <w:p w:rsidR="00806DEA" w:rsidRPr="00E03363" w:rsidRDefault="00806DEA" w:rsidP="00006378">
      <w:pPr>
        <w:pStyle w:val="SemEspaamento"/>
        <w:numPr>
          <w:ilvl w:val="0"/>
          <w:numId w:val="7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fiscalizar e controlar os atos do Poder Executivo;</w:t>
      </w:r>
    </w:p>
    <w:p w:rsidR="00806DEA" w:rsidRPr="00E03363" w:rsidRDefault="00806DEA" w:rsidP="00006378">
      <w:pPr>
        <w:pStyle w:val="SemEspaamento"/>
        <w:numPr>
          <w:ilvl w:val="0"/>
          <w:numId w:val="7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receber petições, reclamações, representações ou queixas de qualquer pessoa contra atos ou omissões das autoridades ou entidades públicas;</w:t>
      </w:r>
    </w:p>
    <w:p w:rsidR="00806DEA" w:rsidRPr="00E03363" w:rsidRDefault="00806DEA" w:rsidP="00006378">
      <w:pPr>
        <w:pStyle w:val="SemEspaamento"/>
        <w:numPr>
          <w:ilvl w:val="0"/>
          <w:numId w:val="7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designar membro para representar a Câmara em eventos de interesse municipal, estadual, nacional e internacional;</w:t>
      </w:r>
    </w:p>
    <w:p w:rsidR="00806DEA" w:rsidRPr="00E03363" w:rsidRDefault="00806DEA" w:rsidP="00006378">
      <w:pPr>
        <w:pStyle w:val="SemEspaamento"/>
        <w:numPr>
          <w:ilvl w:val="0"/>
          <w:numId w:val="7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convocar Sessão Legislativa Extraordinária, nos casos admitidos neste Regimento Interno.</w:t>
      </w:r>
    </w:p>
    <w:p w:rsidR="00806DEA" w:rsidRPr="00E03363" w:rsidRDefault="0002317B"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00806DEA" w:rsidRPr="00E03363">
        <w:rPr>
          <w:rFonts w:ascii="Bookman Old Style" w:hAnsi="Bookman Old Style" w:cs="Times New Roman"/>
          <w:sz w:val="24"/>
          <w:szCs w:val="24"/>
          <w:lang w:val="pt-BR"/>
        </w:rPr>
        <w:t xml:space="preserve"> Durante a realização de Sessão Legislativa Extraordinária, considerando que o Recesso é suspenso, cessa a atuação da Comissão Representativa, com o retorno da atuação da Mesa Diretora e das Comissões Permanentes.</w:t>
      </w:r>
    </w:p>
    <w:p w:rsidR="00806DEA" w:rsidRPr="00E03363" w:rsidRDefault="0002317B"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00806DEA" w:rsidRPr="00E03363">
        <w:rPr>
          <w:rFonts w:ascii="Bookman Old Style" w:hAnsi="Bookman Old Style" w:cs="Times New Roman"/>
          <w:sz w:val="24"/>
          <w:szCs w:val="24"/>
          <w:lang w:val="pt-BR"/>
        </w:rPr>
        <w:t xml:space="preserve"> A Comissão Representativa deverá apresentar relatório dos trabalhos por ela realizados, quando do reinício do período de funcionamento ordinário da Câmara Municipal.</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02317B">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Subseção V</w:t>
      </w:r>
    </w:p>
    <w:p w:rsidR="00806DEA" w:rsidRPr="00E03363" w:rsidRDefault="00806DEA" w:rsidP="0002317B">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Da Comissão Processante</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color w:val="000000" w:themeColor="text1"/>
          <w:sz w:val="24"/>
          <w:szCs w:val="24"/>
          <w:lang w:val="pt-BR"/>
        </w:rPr>
      </w:pPr>
      <w:r w:rsidRPr="00E03363">
        <w:rPr>
          <w:rFonts w:ascii="Bookman Old Style" w:hAnsi="Bookman Old Style" w:cs="Times New Roman"/>
          <w:b/>
          <w:color w:val="000000" w:themeColor="text1"/>
          <w:sz w:val="24"/>
          <w:szCs w:val="24"/>
          <w:lang w:val="pt-BR"/>
        </w:rPr>
        <w:t>Art. 67.</w:t>
      </w:r>
      <w:r w:rsidRPr="00E03363">
        <w:rPr>
          <w:rFonts w:ascii="Bookman Old Style" w:hAnsi="Bookman Old Style" w:cs="Times New Roman"/>
          <w:color w:val="000000" w:themeColor="text1"/>
          <w:sz w:val="24"/>
          <w:szCs w:val="24"/>
          <w:lang w:val="pt-BR"/>
        </w:rPr>
        <w:t xml:space="preserve">  A Comissão Processante será formada para instruir as seguintes matérias:</w:t>
      </w:r>
    </w:p>
    <w:p w:rsidR="00806DEA" w:rsidRPr="00E03363" w:rsidRDefault="00806DEA" w:rsidP="00006378">
      <w:pPr>
        <w:pStyle w:val="SemEspaamento"/>
        <w:numPr>
          <w:ilvl w:val="0"/>
          <w:numId w:val="77"/>
        </w:numPr>
        <w:tabs>
          <w:tab w:val="left" w:pos="1418"/>
        </w:tabs>
        <w:spacing w:line="276" w:lineRule="auto"/>
        <w:ind w:left="284" w:firstLine="283"/>
        <w:jc w:val="both"/>
        <w:rPr>
          <w:rFonts w:ascii="Bookman Old Style" w:hAnsi="Bookman Old Style" w:cs="Times New Roman"/>
          <w:color w:val="000000" w:themeColor="text1"/>
          <w:sz w:val="24"/>
          <w:szCs w:val="24"/>
          <w:lang w:val="pt-BR"/>
        </w:rPr>
      </w:pPr>
      <w:r w:rsidRPr="00E03363">
        <w:rPr>
          <w:rFonts w:ascii="Bookman Old Style" w:hAnsi="Bookman Old Style" w:cs="Times New Roman"/>
          <w:color w:val="000000" w:themeColor="text1"/>
          <w:sz w:val="24"/>
          <w:szCs w:val="24"/>
          <w:lang w:val="pt-BR"/>
        </w:rPr>
        <w:t>julgamento por infração político-administrativa praticada por:</w:t>
      </w:r>
    </w:p>
    <w:p w:rsidR="00806DEA" w:rsidRPr="00E03363" w:rsidRDefault="00806DEA" w:rsidP="00006378">
      <w:pPr>
        <w:pStyle w:val="SemEspaamento"/>
        <w:numPr>
          <w:ilvl w:val="1"/>
          <w:numId w:val="78"/>
        </w:numPr>
        <w:tabs>
          <w:tab w:val="left" w:pos="1985"/>
        </w:tabs>
        <w:spacing w:line="276" w:lineRule="auto"/>
        <w:ind w:left="851" w:firstLine="283"/>
        <w:jc w:val="both"/>
        <w:rPr>
          <w:rFonts w:ascii="Bookman Old Style" w:hAnsi="Bookman Old Style" w:cs="Times New Roman"/>
          <w:color w:val="000000" w:themeColor="text1"/>
          <w:sz w:val="24"/>
          <w:szCs w:val="24"/>
          <w:lang w:val="pt-BR"/>
        </w:rPr>
      </w:pPr>
      <w:r w:rsidRPr="00E03363">
        <w:rPr>
          <w:rFonts w:ascii="Bookman Old Style" w:hAnsi="Bookman Old Style" w:cs="Times New Roman"/>
          <w:color w:val="000000" w:themeColor="text1"/>
          <w:sz w:val="24"/>
          <w:szCs w:val="24"/>
          <w:lang w:val="pt-BR"/>
        </w:rPr>
        <w:t>Prefeito;</w:t>
      </w:r>
    </w:p>
    <w:p w:rsidR="00806DEA" w:rsidRPr="00E03363" w:rsidRDefault="00806DEA" w:rsidP="00006378">
      <w:pPr>
        <w:pStyle w:val="SemEspaamento"/>
        <w:numPr>
          <w:ilvl w:val="1"/>
          <w:numId w:val="78"/>
        </w:numPr>
        <w:tabs>
          <w:tab w:val="left" w:pos="1985"/>
        </w:tabs>
        <w:spacing w:line="276" w:lineRule="auto"/>
        <w:ind w:left="851" w:firstLine="283"/>
        <w:jc w:val="both"/>
        <w:rPr>
          <w:rFonts w:ascii="Bookman Old Style" w:hAnsi="Bookman Old Style" w:cs="Times New Roman"/>
          <w:color w:val="000000" w:themeColor="text1"/>
          <w:sz w:val="24"/>
          <w:szCs w:val="24"/>
          <w:lang w:val="pt-BR"/>
        </w:rPr>
      </w:pPr>
      <w:r w:rsidRPr="00E03363">
        <w:rPr>
          <w:rFonts w:ascii="Bookman Old Style" w:hAnsi="Bookman Old Style" w:cs="Times New Roman"/>
          <w:color w:val="000000" w:themeColor="text1"/>
          <w:sz w:val="24"/>
          <w:szCs w:val="24"/>
          <w:lang w:val="pt-BR"/>
        </w:rPr>
        <w:t>Vereador;</w:t>
      </w:r>
    </w:p>
    <w:p w:rsidR="00806DEA" w:rsidRPr="00E03363" w:rsidRDefault="00806DEA" w:rsidP="00006378">
      <w:pPr>
        <w:pStyle w:val="SemEspaamento"/>
        <w:numPr>
          <w:ilvl w:val="0"/>
          <w:numId w:val="77"/>
        </w:numPr>
        <w:tabs>
          <w:tab w:val="left" w:pos="1418"/>
        </w:tabs>
        <w:spacing w:line="276" w:lineRule="auto"/>
        <w:ind w:left="284" w:firstLine="283"/>
        <w:jc w:val="both"/>
        <w:rPr>
          <w:rFonts w:ascii="Bookman Old Style" w:hAnsi="Bookman Old Style" w:cs="Times New Roman"/>
          <w:color w:val="000000" w:themeColor="text1"/>
          <w:sz w:val="24"/>
          <w:szCs w:val="24"/>
          <w:lang w:val="pt-BR"/>
        </w:rPr>
      </w:pPr>
      <w:r w:rsidRPr="00E03363">
        <w:rPr>
          <w:rFonts w:ascii="Bookman Old Style" w:hAnsi="Bookman Old Style" w:cs="Times New Roman"/>
          <w:color w:val="000000" w:themeColor="text1"/>
          <w:sz w:val="24"/>
          <w:szCs w:val="24"/>
          <w:lang w:val="pt-BR"/>
        </w:rPr>
        <w:t>destituição de membro da Mesa Diretora.</w:t>
      </w:r>
    </w:p>
    <w:p w:rsidR="00806DEA" w:rsidRPr="00E03363" w:rsidRDefault="0002317B" w:rsidP="00C728AA">
      <w:pPr>
        <w:pStyle w:val="SemEspaamento"/>
        <w:spacing w:line="276" w:lineRule="auto"/>
        <w:jc w:val="both"/>
        <w:rPr>
          <w:rFonts w:ascii="Bookman Old Style" w:hAnsi="Bookman Old Style" w:cs="Times New Roman"/>
          <w:color w:val="000000" w:themeColor="text1"/>
          <w:sz w:val="24"/>
          <w:szCs w:val="24"/>
          <w:lang w:val="pt-BR"/>
        </w:rPr>
      </w:pPr>
      <w:r w:rsidRPr="00E03363">
        <w:rPr>
          <w:rFonts w:ascii="Bookman Old Style" w:hAnsi="Bookman Old Style" w:cs="Times New Roman"/>
          <w:b/>
          <w:color w:val="000000" w:themeColor="text1"/>
          <w:sz w:val="24"/>
          <w:szCs w:val="24"/>
          <w:lang w:val="pt-BR"/>
        </w:rPr>
        <w:t>Parágrafo único.</w:t>
      </w:r>
      <w:r w:rsidR="00806DEA" w:rsidRPr="00E03363">
        <w:rPr>
          <w:rFonts w:ascii="Bookman Old Style" w:hAnsi="Bookman Old Style" w:cs="Times New Roman"/>
          <w:color w:val="000000" w:themeColor="text1"/>
          <w:sz w:val="24"/>
          <w:szCs w:val="24"/>
          <w:lang w:val="pt-BR"/>
        </w:rPr>
        <w:t xml:space="preserve"> No caso do inciso I, a formação, o funcionamento, as atribuições e os prazos de atuação da Comissão Processante observarão o que dispõe a legislação federal.</w:t>
      </w:r>
    </w:p>
    <w:p w:rsidR="00806DEA" w:rsidRPr="00E03363" w:rsidRDefault="00806DEA" w:rsidP="00C728AA">
      <w:pPr>
        <w:pStyle w:val="SemEspaamento"/>
        <w:spacing w:line="276" w:lineRule="auto"/>
        <w:jc w:val="both"/>
        <w:rPr>
          <w:rFonts w:ascii="Bookman Old Style" w:hAnsi="Bookman Old Style" w:cs="Times New Roman"/>
          <w:color w:val="000000" w:themeColor="text1"/>
          <w:sz w:val="24"/>
          <w:szCs w:val="24"/>
          <w:lang w:val="pt-BR"/>
        </w:rPr>
      </w:pPr>
    </w:p>
    <w:p w:rsidR="00806DEA" w:rsidRPr="00E03363" w:rsidRDefault="00806DEA" w:rsidP="0002317B">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CAPÍTULO IV</w:t>
      </w:r>
    </w:p>
    <w:p w:rsidR="00806DEA" w:rsidRPr="00E03363" w:rsidRDefault="00806DEA" w:rsidP="0002317B">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DO PLENÁRIO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68.</w:t>
      </w:r>
      <w:r w:rsidRPr="00E03363">
        <w:rPr>
          <w:rFonts w:ascii="Bookman Old Style" w:hAnsi="Bookman Old Style" w:cs="Times New Roman"/>
          <w:sz w:val="24"/>
          <w:szCs w:val="24"/>
          <w:lang w:val="pt-BR"/>
        </w:rPr>
        <w:t xml:space="preserve"> O Plenário é o órgão deliberativo e soberano da Câmara, constituído pela reunião de Vereadores em pleno exercício do mandato, na forma e número legal para deliberar.</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Parágrafo único.</w:t>
      </w:r>
      <w:r w:rsidRPr="00E03363">
        <w:rPr>
          <w:rFonts w:ascii="Bookman Old Style" w:hAnsi="Bookman Old Style" w:cs="Times New Roman"/>
          <w:sz w:val="24"/>
          <w:szCs w:val="24"/>
          <w:lang w:val="pt-BR"/>
        </w:rPr>
        <w:t xml:space="preserve"> A reunião dos Vereadores, na forma prevista neste artigo, denomina-se Sessão Plenária.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69.</w:t>
      </w:r>
      <w:r w:rsidRPr="00E03363">
        <w:rPr>
          <w:rFonts w:ascii="Bookman Old Style" w:hAnsi="Bookman Old Style" w:cs="Times New Roman"/>
          <w:sz w:val="24"/>
          <w:szCs w:val="24"/>
          <w:lang w:val="pt-BR"/>
        </w:rPr>
        <w:t xml:space="preserve"> Cumpre ao Plenário deliberar sobre todas as matérias de competência da Câmara Municipal, nos termos deste Regimento Interno e da Lei Orgânica do Município.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70.</w:t>
      </w:r>
      <w:r w:rsidRPr="00E03363">
        <w:rPr>
          <w:rFonts w:ascii="Bookman Old Style" w:hAnsi="Bookman Old Style" w:cs="Times New Roman"/>
          <w:sz w:val="24"/>
          <w:szCs w:val="24"/>
          <w:lang w:val="pt-BR"/>
        </w:rPr>
        <w:t xml:space="preserve"> As deliberações de Plenário, desde que estejam presentes, no mínimo, a maioria absoluta de Vereadores, serão tomadas: </w:t>
      </w:r>
    </w:p>
    <w:p w:rsidR="00806DEA" w:rsidRPr="00E03363" w:rsidRDefault="00806DEA" w:rsidP="00006378">
      <w:pPr>
        <w:pStyle w:val="SemEspaamento"/>
        <w:numPr>
          <w:ilvl w:val="0"/>
          <w:numId w:val="79"/>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por maioria simples, sempre que a matéria necessitar o voto de mais da metade dos Vereadores presentes na Sessão Plenária para sua aprovação;</w:t>
      </w:r>
    </w:p>
    <w:p w:rsidR="00806DEA" w:rsidRPr="00E03363" w:rsidRDefault="00806DEA" w:rsidP="00006378">
      <w:pPr>
        <w:pStyle w:val="SemEspaamento"/>
        <w:numPr>
          <w:ilvl w:val="0"/>
          <w:numId w:val="79"/>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lastRenderedPageBreak/>
        <w:t>por maioria absoluta, sempre que a matéria necessitar dos votos da maioria dos membros da Câmara Municipal para sua aprovação, independentemente do número de Vereadores presentes em Sessão Plenária;</w:t>
      </w:r>
    </w:p>
    <w:p w:rsidR="00806DEA" w:rsidRPr="00E03363" w:rsidRDefault="00806DEA" w:rsidP="00006378">
      <w:pPr>
        <w:pStyle w:val="SemEspaamento"/>
        <w:numPr>
          <w:ilvl w:val="0"/>
          <w:numId w:val="79"/>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por maioria qualificada, sempre que a matéria necessitar dos votos de dois terços dos membros da Câmara Municipal para sua aprovação, independentemente do número de Vereadores presentes em Sessão Plenária.</w:t>
      </w:r>
    </w:p>
    <w:p w:rsidR="00806DEA" w:rsidRPr="00E03363" w:rsidRDefault="0002317B"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 xml:space="preserve">. </w:t>
      </w:r>
      <w:r w:rsidR="00806DEA" w:rsidRPr="00E03363">
        <w:rPr>
          <w:rFonts w:ascii="Bookman Old Style" w:hAnsi="Bookman Old Style" w:cs="Times New Roman"/>
          <w:sz w:val="24"/>
          <w:szCs w:val="24"/>
          <w:lang w:val="pt-BR"/>
        </w:rPr>
        <w:t>Não havendo indicação de deliberação por maioria absoluta ou por maioria qualificada na Lei Orgânica do Município ou neste Regimento Interno, as deliberações de Plenário serão tomadas por maioria simples.</w:t>
      </w:r>
    </w:p>
    <w:p w:rsidR="00806DEA" w:rsidRPr="00E03363" w:rsidRDefault="0002317B"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 xml:space="preserve">. </w:t>
      </w:r>
      <w:r w:rsidR="00806DEA" w:rsidRPr="00E03363">
        <w:rPr>
          <w:rFonts w:ascii="Bookman Old Style" w:hAnsi="Bookman Old Style" w:cs="Times New Roman"/>
          <w:sz w:val="24"/>
          <w:szCs w:val="24"/>
          <w:lang w:val="pt-BR"/>
        </w:rPr>
        <w:t>O desempate para aprovação de matéria, pelo voto do Presidente da Câmara, só é necessário no caso do inciso I.</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02317B">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CAPÍTULO V</w:t>
      </w:r>
    </w:p>
    <w:p w:rsidR="00806DEA" w:rsidRPr="00E03363" w:rsidRDefault="00806DEA" w:rsidP="0002317B">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DA OUVIDORIA PARLAMENTAR</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xml:space="preserve">Art. 71. </w:t>
      </w:r>
      <w:r w:rsidRPr="00E03363">
        <w:rPr>
          <w:rFonts w:ascii="Bookman Old Style" w:hAnsi="Bookman Old Style" w:cs="Times New Roman"/>
          <w:sz w:val="24"/>
          <w:szCs w:val="24"/>
          <w:lang w:val="pt-BR"/>
        </w:rPr>
        <w:t>A Ouvidoria Parlamentar é o órgão da Câmara Municipal responsável por:</w:t>
      </w:r>
    </w:p>
    <w:p w:rsidR="00806DEA" w:rsidRPr="00E03363" w:rsidRDefault="00806DEA" w:rsidP="00006378">
      <w:pPr>
        <w:pStyle w:val="SemEspaamento"/>
        <w:numPr>
          <w:ilvl w:val="0"/>
          <w:numId w:val="80"/>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receber, examinar e encaminhar aos órgãos competentes as reclamações ou representações de pessoas físicas ou jurídicas sobre:</w:t>
      </w:r>
    </w:p>
    <w:p w:rsidR="00806DEA" w:rsidRPr="00E03363" w:rsidRDefault="00806DEA" w:rsidP="00006378">
      <w:pPr>
        <w:pStyle w:val="SemEspaamento"/>
        <w:numPr>
          <w:ilvl w:val="0"/>
          <w:numId w:val="81"/>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violação ou qualquer forma de discriminação atentatória dos direitos e liberdades fundamentais;</w:t>
      </w:r>
    </w:p>
    <w:p w:rsidR="00806DEA" w:rsidRPr="00E03363" w:rsidRDefault="00806DEA" w:rsidP="00006378">
      <w:pPr>
        <w:pStyle w:val="SemEspaamento"/>
        <w:numPr>
          <w:ilvl w:val="0"/>
          <w:numId w:val="81"/>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ilegalidades ou abuso de poder;</w:t>
      </w:r>
    </w:p>
    <w:p w:rsidR="00806DEA" w:rsidRPr="00E03363" w:rsidRDefault="00806DEA" w:rsidP="00006378">
      <w:pPr>
        <w:pStyle w:val="SemEspaamento"/>
        <w:numPr>
          <w:ilvl w:val="0"/>
          <w:numId w:val="81"/>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mau funcionamento dos serviços legislativos e administrativos da Casa.</w:t>
      </w:r>
    </w:p>
    <w:p w:rsidR="00806DEA" w:rsidRPr="00E03363" w:rsidRDefault="00806DEA" w:rsidP="00006378">
      <w:pPr>
        <w:pStyle w:val="SemEspaamento"/>
        <w:numPr>
          <w:ilvl w:val="0"/>
          <w:numId w:val="82"/>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propor medidas para sanar as violações, as ilegalidades e os abusos constatados;</w:t>
      </w:r>
    </w:p>
    <w:p w:rsidR="00806DEA" w:rsidRPr="00E03363" w:rsidRDefault="00806DEA" w:rsidP="00006378">
      <w:pPr>
        <w:pStyle w:val="SemEspaamento"/>
        <w:numPr>
          <w:ilvl w:val="0"/>
          <w:numId w:val="82"/>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 xml:space="preserve">propor à Mesa Diretora, a partir de reclamações e representações que chegam na Câmara: </w:t>
      </w:r>
    </w:p>
    <w:p w:rsidR="00806DEA" w:rsidRPr="00E03363" w:rsidRDefault="00806DEA" w:rsidP="00006378">
      <w:pPr>
        <w:pStyle w:val="SemEspaamento"/>
        <w:numPr>
          <w:ilvl w:val="1"/>
          <w:numId w:val="83"/>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medidas necessárias à regularidade dos serviços internos;</w:t>
      </w:r>
    </w:p>
    <w:p w:rsidR="00806DEA" w:rsidRPr="00E03363" w:rsidRDefault="00806DEA" w:rsidP="00006378">
      <w:pPr>
        <w:pStyle w:val="SemEspaamento"/>
        <w:numPr>
          <w:ilvl w:val="1"/>
          <w:numId w:val="83"/>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indicar inovações e melhorias que possam agregar qualidade aos processos internos;</w:t>
      </w:r>
    </w:p>
    <w:p w:rsidR="00806DEA" w:rsidRPr="00E03363" w:rsidRDefault="00806DEA" w:rsidP="00006378">
      <w:pPr>
        <w:pStyle w:val="SemEspaamento"/>
        <w:numPr>
          <w:ilvl w:val="1"/>
          <w:numId w:val="83"/>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propor a abertura de sindicância ou de processo disciplinar administrativo destinado a apurar irregularidades funcionais ou operacionais;</w:t>
      </w:r>
    </w:p>
    <w:p w:rsidR="00806DEA" w:rsidRPr="00E03363" w:rsidRDefault="00806DEA" w:rsidP="00006378">
      <w:pPr>
        <w:pStyle w:val="SemEspaamento"/>
        <w:numPr>
          <w:ilvl w:val="0"/>
          <w:numId w:val="8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encaminhar ao Tribunal de Contas do Estado, ao Ministério Público ou a outro órgão competente as denúncias recebidas que necessitem de investigação;</w:t>
      </w:r>
    </w:p>
    <w:p w:rsidR="00806DEA" w:rsidRPr="00E03363" w:rsidRDefault="00806DEA" w:rsidP="00006378">
      <w:pPr>
        <w:pStyle w:val="SemEspaamento"/>
        <w:numPr>
          <w:ilvl w:val="0"/>
          <w:numId w:val="8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responder aos cidadãos e às entidades quanto às providências tomadas pela Câmara Municipal sobre os assuntos institucionais de seu interesse;</w:t>
      </w:r>
    </w:p>
    <w:p w:rsidR="00806DEA" w:rsidRPr="00E03363" w:rsidRDefault="00806DEA" w:rsidP="00006378">
      <w:pPr>
        <w:pStyle w:val="SemEspaamento"/>
        <w:numPr>
          <w:ilvl w:val="0"/>
          <w:numId w:val="8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realizar audiências públicas com segmentos da comunidade, a fim de discutir a ampliação da qualidade do serviço prestado pela Câmara Municipal, bem como sua atuação como Poder Legislativo.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Parágrafo único.</w:t>
      </w:r>
      <w:r w:rsidRPr="00E03363">
        <w:rPr>
          <w:rFonts w:ascii="Bookman Old Style" w:hAnsi="Bookman Old Style" w:cs="Times New Roman"/>
          <w:sz w:val="24"/>
          <w:szCs w:val="24"/>
          <w:lang w:val="pt-BR"/>
        </w:rPr>
        <w:t xml:space="preserve"> A Ouvidoria Parlamentar reunir-se-á ordinariamente com a Mesa Diretora, na primeira terça-feira de cada mês, às dezessete horas, para expor, deliberar e diligenciar os assuntos de sua competência.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72.</w:t>
      </w:r>
      <w:r w:rsidRPr="00E03363">
        <w:rPr>
          <w:rFonts w:ascii="Bookman Old Style" w:hAnsi="Bookman Old Style" w:cs="Times New Roman"/>
          <w:sz w:val="24"/>
          <w:szCs w:val="24"/>
          <w:lang w:val="pt-BR"/>
        </w:rPr>
        <w:t xml:space="preserve"> A Ouvidoria Parlamentar é composta de um Ouvidor Geral designado, dentre os Vereadores, pelo Presidente da Câmara, a cada dois anos, no início da primeira e da terceira Sessão Legislativa, vedada a recondução para o período subsequente.</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lastRenderedPageBreak/>
        <w:t>Parágrafo único.</w:t>
      </w:r>
      <w:r w:rsidRPr="00E03363">
        <w:rPr>
          <w:rFonts w:ascii="Bookman Old Style" w:hAnsi="Bookman Old Style" w:cs="Times New Roman"/>
          <w:sz w:val="24"/>
          <w:szCs w:val="24"/>
          <w:lang w:val="pt-BR"/>
        </w:rPr>
        <w:t xml:space="preserve"> Toda iniciativa provocada ou implementada pela Ouvidoria Parlamentar terá ampla divulgação, inclusive por meios eletrônicos. </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914EE8">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TÍTULO III</w:t>
      </w:r>
    </w:p>
    <w:p w:rsidR="00806DEA" w:rsidRPr="00E03363" w:rsidRDefault="00806DEA" w:rsidP="00914EE8">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DAS SESSÕES PLENÁRIAS</w:t>
      </w:r>
    </w:p>
    <w:p w:rsidR="00806DEA" w:rsidRPr="00E03363" w:rsidRDefault="00806DEA" w:rsidP="00914EE8">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CAPÍTULO I</w:t>
      </w:r>
    </w:p>
    <w:p w:rsidR="00806DEA" w:rsidRPr="00E03363" w:rsidRDefault="00806DEA" w:rsidP="00914EE8">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DAS DISPOSIÇÕES PRELIMINARES</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xml:space="preserve">Art. 73. </w:t>
      </w:r>
      <w:r w:rsidRPr="00E03363">
        <w:rPr>
          <w:rFonts w:ascii="Bookman Old Style" w:hAnsi="Bookman Old Style" w:cs="Times New Roman"/>
          <w:sz w:val="24"/>
          <w:szCs w:val="24"/>
          <w:lang w:val="pt-BR"/>
        </w:rPr>
        <w:t>As Sessões da Câmara Municipal serão:</w:t>
      </w:r>
    </w:p>
    <w:p w:rsidR="00806DEA" w:rsidRPr="00E03363" w:rsidRDefault="00806DEA" w:rsidP="00006378">
      <w:pPr>
        <w:pStyle w:val="SemEspaamento"/>
        <w:numPr>
          <w:ilvl w:val="0"/>
          <w:numId w:val="85"/>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Ordinárias;</w:t>
      </w:r>
    </w:p>
    <w:p w:rsidR="00806DEA" w:rsidRPr="00E03363" w:rsidRDefault="00806DEA" w:rsidP="00006378">
      <w:pPr>
        <w:pStyle w:val="SemEspaamento"/>
        <w:numPr>
          <w:ilvl w:val="0"/>
          <w:numId w:val="85"/>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Extraordinárias;</w:t>
      </w:r>
    </w:p>
    <w:p w:rsidR="00806DEA" w:rsidRPr="00E03363" w:rsidRDefault="00806DEA" w:rsidP="00006378">
      <w:pPr>
        <w:pStyle w:val="SemEspaamento"/>
        <w:numPr>
          <w:ilvl w:val="0"/>
          <w:numId w:val="85"/>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Solenes;</w:t>
      </w:r>
    </w:p>
    <w:p w:rsidR="00806DEA" w:rsidRPr="00E03363" w:rsidRDefault="00806DEA" w:rsidP="00006378">
      <w:pPr>
        <w:pStyle w:val="SemEspaamento"/>
        <w:numPr>
          <w:ilvl w:val="0"/>
          <w:numId w:val="85"/>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Especiais.</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74.</w:t>
      </w:r>
      <w:r w:rsidRPr="00E03363">
        <w:rPr>
          <w:rFonts w:ascii="Bookman Old Style" w:hAnsi="Bookman Old Style" w:cs="Times New Roman"/>
          <w:sz w:val="24"/>
          <w:szCs w:val="24"/>
          <w:lang w:val="pt-BR"/>
        </w:rPr>
        <w:t xml:space="preserve"> O recinto do Plenário é, em Sessão, privativo de:</w:t>
      </w:r>
    </w:p>
    <w:p w:rsidR="00806DEA" w:rsidRPr="00E03363" w:rsidRDefault="00806DEA" w:rsidP="00006378">
      <w:pPr>
        <w:pStyle w:val="SemEspaamento"/>
        <w:numPr>
          <w:ilvl w:val="0"/>
          <w:numId w:val="8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Vereador;</w:t>
      </w:r>
    </w:p>
    <w:p w:rsidR="00806DEA" w:rsidRPr="00E03363" w:rsidRDefault="00806DEA" w:rsidP="00006378">
      <w:pPr>
        <w:pStyle w:val="SemEspaamento"/>
        <w:numPr>
          <w:ilvl w:val="0"/>
          <w:numId w:val="8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convidados em visitas oficiais;</w:t>
      </w:r>
    </w:p>
    <w:p w:rsidR="00806DEA" w:rsidRPr="00E03363" w:rsidRDefault="00806DEA" w:rsidP="00006378">
      <w:pPr>
        <w:pStyle w:val="SemEspaamento"/>
        <w:numPr>
          <w:ilvl w:val="0"/>
          <w:numId w:val="8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servidores da Câmara Municipal, quando em serviço, em auxilio à Mesa Diretora, po</w:t>
      </w:r>
      <w:r w:rsidR="00914EE8" w:rsidRPr="00E03363">
        <w:rPr>
          <w:rFonts w:ascii="Bookman Old Style" w:hAnsi="Bookman Old Style" w:cs="Times New Roman"/>
          <w:sz w:val="24"/>
          <w:szCs w:val="24"/>
          <w:lang w:val="pt-BR"/>
        </w:rPr>
        <w:t>d</w:t>
      </w:r>
      <w:r w:rsidRPr="00E03363">
        <w:rPr>
          <w:rFonts w:ascii="Bookman Old Style" w:hAnsi="Bookman Old Style" w:cs="Times New Roman"/>
          <w:sz w:val="24"/>
          <w:szCs w:val="24"/>
          <w:lang w:val="pt-BR"/>
        </w:rPr>
        <w:t>endo, inclusive, manifestar-se para prestar quaisquer esclarecimentos que Presidente solicitar;</w:t>
      </w:r>
    </w:p>
    <w:p w:rsidR="00806DEA" w:rsidRPr="00E03363" w:rsidRDefault="00806DEA" w:rsidP="00006378">
      <w:pPr>
        <w:pStyle w:val="SemEspaamento"/>
        <w:numPr>
          <w:ilvl w:val="0"/>
          <w:numId w:val="8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cidadãos autorizados pela Mesa Diretora.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Parágrafo único.</w:t>
      </w:r>
      <w:r w:rsidRPr="00E03363">
        <w:rPr>
          <w:rFonts w:ascii="Bookman Old Style" w:hAnsi="Bookman Old Style" w:cs="Times New Roman"/>
          <w:sz w:val="24"/>
          <w:szCs w:val="24"/>
          <w:lang w:val="pt-BR"/>
        </w:rPr>
        <w:t xml:space="preserve"> A Câmara poderá determinar que parte da Sessão Plenária seja destinada à comemoração, homenagem ou recepção de personalidade visitante.</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75.</w:t>
      </w:r>
      <w:r w:rsidRPr="00E03363">
        <w:rPr>
          <w:rFonts w:ascii="Bookman Old Style" w:hAnsi="Bookman Old Style" w:cs="Times New Roman"/>
          <w:sz w:val="24"/>
          <w:szCs w:val="24"/>
          <w:lang w:val="pt-BR"/>
        </w:rPr>
        <w:t xml:space="preserve"> Durante a Sessão, além dos Vereadores, poderão excepcionalmente, mediante autorização da Mesa Diretora, usar da palavra:</w:t>
      </w:r>
    </w:p>
    <w:p w:rsidR="00806DEA" w:rsidRPr="00E03363" w:rsidRDefault="00806DEA" w:rsidP="00006378">
      <w:pPr>
        <w:pStyle w:val="SemEspaamento"/>
        <w:numPr>
          <w:ilvl w:val="0"/>
          <w:numId w:val="87"/>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 xml:space="preserve">visitantes recepcionados ou homenageados; </w:t>
      </w:r>
    </w:p>
    <w:p w:rsidR="00806DEA" w:rsidRPr="00E03363" w:rsidRDefault="00806DEA" w:rsidP="00006378">
      <w:pPr>
        <w:pStyle w:val="SemEspaamento"/>
        <w:numPr>
          <w:ilvl w:val="0"/>
          <w:numId w:val="87"/>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 xml:space="preserve">Prefeito, quando espontaneamente manifestar interesse; </w:t>
      </w:r>
    </w:p>
    <w:p w:rsidR="00806DEA" w:rsidRPr="00E03363" w:rsidRDefault="00806DEA" w:rsidP="00006378">
      <w:pPr>
        <w:pStyle w:val="SemEspaamento"/>
        <w:numPr>
          <w:ilvl w:val="0"/>
          <w:numId w:val="87"/>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Secretários Municipais, quando convocados ou espontaneamente manifestar interesse.</w:t>
      </w:r>
    </w:p>
    <w:p w:rsidR="00806DEA" w:rsidRPr="00E03363" w:rsidRDefault="00914EE8"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 xml:space="preserve">. </w:t>
      </w:r>
      <w:r w:rsidR="00806DEA" w:rsidRPr="00E03363">
        <w:rPr>
          <w:rFonts w:ascii="Bookman Old Style" w:hAnsi="Bookman Old Style" w:cs="Times New Roman"/>
          <w:sz w:val="24"/>
          <w:szCs w:val="24"/>
          <w:lang w:val="pt-BR"/>
        </w:rPr>
        <w:t>O orador submeter-se-á às seguintes normas:</w:t>
      </w:r>
    </w:p>
    <w:p w:rsidR="00806DEA" w:rsidRPr="00E03363" w:rsidRDefault="00806DEA" w:rsidP="00006378">
      <w:pPr>
        <w:pStyle w:val="SemEspaamento"/>
        <w:numPr>
          <w:ilvl w:val="0"/>
          <w:numId w:val="88"/>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falará de pé, exceto o Presidente, e só por enfermidade poderá obter permissão para falar sentado;</w:t>
      </w:r>
    </w:p>
    <w:p w:rsidR="00806DEA" w:rsidRPr="00E03363" w:rsidRDefault="00806DEA" w:rsidP="00006378">
      <w:pPr>
        <w:pStyle w:val="SemEspaamento"/>
        <w:numPr>
          <w:ilvl w:val="0"/>
          <w:numId w:val="88"/>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dirigir-se-á ao Presidente ou ao Plenário;</w:t>
      </w:r>
    </w:p>
    <w:p w:rsidR="00806DEA" w:rsidRPr="00E03363" w:rsidRDefault="00806DEA" w:rsidP="00006378">
      <w:pPr>
        <w:pStyle w:val="SemEspaamento"/>
        <w:numPr>
          <w:ilvl w:val="0"/>
          <w:numId w:val="88"/>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dará aos Vereadores o tratamento de “Excelência”.</w:t>
      </w:r>
    </w:p>
    <w:p w:rsidR="00806DEA" w:rsidRPr="00E03363" w:rsidRDefault="00914EE8"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 xml:space="preserve">. </w:t>
      </w:r>
      <w:r w:rsidR="00806DEA" w:rsidRPr="00E03363">
        <w:rPr>
          <w:rFonts w:ascii="Bookman Old Style" w:hAnsi="Bookman Old Style" w:cs="Times New Roman"/>
          <w:sz w:val="24"/>
          <w:szCs w:val="24"/>
          <w:lang w:val="pt-BR"/>
        </w:rPr>
        <w:t>O orador não poderá ser interrompido, a não ser para:</w:t>
      </w:r>
    </w:p>
    <w:p w:rsidR="00806DEA" w:rsidRPr="00E03363" w:rsidRDefault="00806DEA" w:rsidP="00006378">
      <w:pPr>
        <w:pStyle w:val="SemEspaamento"/>
        <w:numPr>
          <w:ilvl w:val="0"/>
          <w:numId w:val="89"/>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formulação de questões de ordem;</w:t>
      </w:r>
    </w:p>
    <w:p w:rsidR="00806DEA" w:rsidRPr="00E03363" w:rsidRDefault="00806DEA" w:rsidP="00006378">
      <w:pPr>
        <w:pStyle w:val="SemEspaamento"/>
        <w:numPr>
          <w:ilvl w:val="0"/>
          <w:numId w:val="89"/>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apartes, nas hipóteses admitidas neste Regimento;</w:t>
      </w:r>
    </w:p>
    <w:p w:rsidR="00806DEA" w:rsidRPr="00E03363" w:rsidRDefault="00806DEA" w:rsidP="00006378">
      <w:pPr>
        <w:pStyle w:val="SemEspaamento"/>
        <w:numPr>
          <w:ilvl w:val="0"/>
          <w:numId w:val="89"/>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requerimento de prorrogação da Sessão Plenária.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xml:space="preserve">Art. 76. </w:t>
      </w:r>
      <w:r w:rsidRPr="00E03363">
        <w:rPr>
          <w:rFonts w:ascii="Bookman Old Style" w:hAnsi="Bookman Old Style" w:cs="Times New Roman"/>
          <w:sz w:val="24"/>
          <w:szCs w:val="24"/>
          <w:lang w:val="pt-BR"/>
        </w:rPr>
        <w:t>A sessão poderá ser suspensa:</w:t>
      </w:r>
    </w:p>
    <w:p w:rsidR="00806DEA" w:rsidRPr="00E03363" w:rsidRDefault="00806DEA" w:rsidP="00006378">
      <w:pPr>
        <w:pStyle w:val="SemEspaamento"/>
        <w:numPr>
          <w:ilvl w:val="0"/>
          <w:numId w:val="90"/>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pelo Presidente:</w:t>
      </w:r>
    </w:p>
    <w:p w:rsidR="00806DEA" w:rsidRPr="00E03363" w:rsidRDefault="00806DEA" w:rsidP="00006378">
      <w:pPr>
        <w:pStyle w:val="SemEspaamento"/>
        <w:numPr>
          <w:ilvl w:val="1"/>
          <w:numId w:val="91"/>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no caso de visita de convidados oficiais, bem como de pessoas ilustres, exceto durante a Ordem do Dia;</w:t>
      </w:r>
    </w:p>
    <w:p w:rsidR="00806DEA" w:rsidRPr="00E03363" w:rsidRDefault="00806DEA" w:rsidP="00006378">
      <w:pPr>
        <w:pStyle w:val="SemEspaamento"/>
        <w:numPr>
          <w:ilvl w:val="1"/>
          <w:numId w:val="91"/>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em cumprimento de ordem judicial.</w:t>
      </w:r>
    </w:p>
    <w:p w:rsidR="00806DEA" w:rsidRPr="00E03363" w:rsidRDefault="00806DEA" w:rsidP="00006378">
      <w:pPr>
        <w:pStyle w:val="SemEspaamento"/>
        <w:numPr>
          <w:ilvl w:val="0"/>
          <w:numId w:val="90"/>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lastRenderedPageBreak/>
        <w:t>por decisão do Plenário, a requerimento de Líder, por motivo de interesse público.</w:t>
      </w:r>
    </w:p>
    <w:p w:rsidR="00806DEA" w:rsidRPr="00E03363" w:rsidRDefault="00D40249"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00806DEA" w:rsidRPr="00E03363">
        <w:rPr>
          <w:rFonts w:ascii="Bookman Old Style" w:hAnsi="Bookman Old Style" w:cs="Times New Roman"/>
          <w:sz w:val="24"/>
          <w:szCs w:val="24"/>
          <w:lang w:val="pt-BR"/>
        </w:rPr>
        <w:t xml:space="preserve"> A suspensão, no caso da alínea “a” do inciso I, será levada a efeito pelo Presidente da Câmara, por tempo indeterminado, sem dedução de tempo reservado à Sessão Plenária, que terá a sua duração regular.</w:t>
      </w:r>
    </w:p>
    <w:p w:rsidR="00806DEA" w:rsidRPr="00E03363" w:rsidRDefault="00D40249"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00806DEA" w:rsidRPr="00E03363">
        <w:rPr>
          <w:rFonts w:ascii="Bookman Old Style" w:hAnsi="Bookman Old Style" w:cs="Times New Roman"/>
          <w:sz w:val="24"/>
          <w:szCs w:val="24"/>
          <w:lang w:val="pt-BR"/>
        </w:rPr>
        <w:t xml:space="preserve"> A suspensão decidida pelo Plenário, no caso previsto no inciso II, terá duração máxima de trinta minutos, deduzindo-se o tempo que durar a suspensão daquele reservado à Sessão Plenária. </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77.</w:t>
      </w:r>
      <w:r w:rsidRPr="00E03363">
        <w:rPr>
          <w:rFonts w:ascii="Bookman Old Style" w:hAnsi="Bookman Old Style" w:cs="Times New Roman"/>
          <w:sz w:val="24"/>
          <w:szCs w:val="24"/>
          <w:lang w:val="pt-BR"/>
        </w:rPr>
        <w:t xml:space="preserve"> Qualquer cidadão poderá assistir à Sessão Plenária, desde que não atrapalhe o bom andamento dos trabalhos, sendo proibida qualquer interpelação aos Vereadores.</w:t>
      </w:r>
    </w:p>
    <w:p w:rsidR="00806DEA" w:rsidRPr="00E03363" w:rsidRDefault="00D40249"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00806DEA" w:rsidRPr="00E03363">
        <w:rPr>
          <w:rFonts w:ascii="Bookman Old Style" w:hAnsi="Bookman Old Style" w:cs="Times New Roman"/>
          <w:sz w:val="24"/>
          <w:szCs w:val="24"/>
          <w:lang w:val="pt-BR"/>
        </w:rPr>
        <w:t xml:space="preserve"> O Presidente, se necessário, fará retirar o cidadão impertinente ou determinará a evacuação do recinto reservado à comunidade.</w:t>
      </w:r>
    </w:p>
    <w:p w:rsidR="00806DEA" w:rsidRPr="00E03363" w:rsidRDefault="00D40249"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00806DEA" w:rsidRPr="00E03363">
        <w:rPr>
          <w:rFonts w:ascii="Bookman Old Style" w:hAnsi="Bookman Old Style" w:cs="Times New Roman"/>
          <w:sz w:val="24"/>
          <w:szCs w:val="24"/>
          <w:lang w:val="pt-BR"/>
        </w:rPr>
        <w:t xml:space="preserve"> Não haverá Sessão Plenária em caráter secreto.</w:t>
      </w:r>
    </w:p>
    <w:p w:rsidR="00806DEA" w:rsidRPr="00E03363" w:rsidRDefault="00D40249"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3</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 xml:space="preserve">. </w:t>
      </w:r>
      <w:r w:rsidR="00806DEA" w:rsidRPr="00E03363">
        <w:rPr>
          <w:rFonts w:ascii="Bookman Old Style" w:hAnsi="Bookman Old Style" w:cs="Times New Roman"/>
          <w:sz w:val="24"/>
          <w:szCs w:val="24"/>
          <w:lang w:val="pt-BR"/>
        </w:rPr>
        <w:t>Será dada ampla publicidade à Sessão Plenária, inclusive por meios eletrônicos, facilitando-se o trabalho da imprensa, divulgando-se a pauta e o resumo dos trabalhos.</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78.</w:t>
      </w:r>
      <w:r w:rsidRPr="00E03363">
        <w:rPr>
          <w:rFonts w:ascii="Bookman Old Style" w:hAnsi="Bookman Old Style" w:cs="Times New Roman"/>
          <w:sz w:val="24"/>
          <w:szCs w:val="24"/>
          <w:lang w:val="pt-BR"/>
        </w:rPr>
        <w:t xml:space="preserve"> Para os efeitos legais, considerar-se-á presente à Sessão Plenária o Vereador que registrar a presença até o início da Ordem do Dia, participando dos trabalhos do Plenário e das votações.</w:t>
      </w:r>
    </w:p>
    <w:p w:rsidR="00806DEA" w:rsidRPr="00E03363" w:rsidRDefault="00D40249"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 xml:space="preserve">. </w:t>
      </w:r>
      <w:r w:rsidR="00806DEA" w:rsidRPr="00E03363">
        <w:rPr>
          <w:rFonts w:ascii="Bookman Old Style" w:hAnsi="Bookman Old Style" w:cs="Times New Roman"/>
          <w:sz w:val="24"/>
          <w:szCs w:val="24"/>
          <w:lang w:val="pt-BR"/>
        </w:rPr>
        <w:t>O registro de presença será fechado, pelo Presidente, quando do início da Ordem do Dia, devendo o Primeiro-Secretário assinalar o nome dos Vereadores ausentes, com registro em ata.</w:t>
      </w:r>
    </w:p>
    <w:p w:rsidR="00806DEA" w:rsidRPr="00E03363" w:rsidRDefault="00D40249"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00806DEA" w:rsidRPr="00E03363">
        <w:rPr>
          <w:rFonts w:ascii="Bookman Old Style" w:hAnsi="Bookman Old Style" w:cs="Times New Roman"/>
          <w:sz w:val="24"/>
          <w:szCs w:val="24"/>
          <w:lang w:val="pt-BR"/>
        </w:rPr>
        <w:t xml:space="preserve"> Ao final da Sessão Plenária, o Primeiro-Secretário registrará o nome dos Vereadores que, embora tenham participado até a hora legal, deixaram de deliberar os trabalhos da Ordem do Dia.</w:t>
      </w:r>
    </w:p>
    <w:p w:rsidR="00806DEA" w:rsidRPr="00E03363" w:rsidRDefault="00D40249"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3</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00806DEA" w:rsidRPr="00E03363">
        <w:rPr>
          <w:rFonts w:ascii="Bookman Old Style" w:hAnsi="Bookman Old Style" w:cs="Times New Roman"/>
          <w:sz w:val="24"/>
          <w:szCs w:val="24"/>
          <w:lang w:val="pt-BR"/>
        </w:rPr>
        <w:t xml:space="preserve"> A verificação de presença poderá ser requerida por Líder, a qualquer momento da Sessão Plenária.</w:t>
      </w:r>
    </w:p>
    <w:p w:rsidR="00806DEA" w:rsidRPr="00E03363" w:rsidRDefault="00D40249"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4</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 xml:space="preserve">. </w:t>
      </w:r>
      <w:r w:rsidR="00806DEA" w:rsidRPr="00E03363">
        <w:rPr>
          <w:rFonts w:ascii="Bookman Old Style" w:hAnsi="Bookman Old Style" w:cs="Times New Roman"/>
          <w:sz w:val="24"/>
          <w:szCs w:val="24"/>
          <w:lang w:val="pt-BR"/>
        </w:rPr>
        <w:t>A presença de Vereador em Sessão Solene ou em Sessão Especial será confirmada pela sua assinatura no início dos trabalhos.</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D40249">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CAPÍTULO II</w:t>
      </w:r>
    </w:p>
    <w:p w:rsidR="00806DEA" w:rsidRPr="00E03363" w:rsidRDefault="00806DEA" w:rsidP="00D40249">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DA SESSÃO PLENÁRIA ORDINÁRIA</w:t>
      </w:r>
    </w:p>
    <w:p w:rsidR="00806DEA" w:rsidRPr="00E03363" w:rsidRDefault="00806DEA" w:rsidP="00D40249">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Seção I</w:t>
      </w:r>
    </w:p>
    <w:p w:rsidR="00806DEA" w:rsidRPr="00E03363" w:rsidRDefault="00806DEA" w:rsidP="00D40249">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Das Disposições Gerais</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Default="00806DEA" w:rsidP="00C728AA">
      <w:pPr>
        <w:pStyle w:val="SemEspaamento"/>
        <w:spacing w:line="276" w:lineRule="auto"/>
        <w:jc w:val="both"/>
        <w:rPr>
          <w:rFonts w:ascii="Bookman Old Style" w:hAnsi="Bookman Old Style" w:cs="Times New Roman"/>
          <w:strike/>
          <w:color w:val="FF0000"/>
          <w:sz w:val="24"/>
          <w:szCs w:val="24"/>
          <w:lang w:val="pt-BR"/>
        </w:rPr>
      </w:pPr>
      <w:r w:rsidRPr="00F80B21">
        <w:rPr>
          <w:rFonts w:ascii="Bookman Old Style" w:hAnsi="Bookman Old Style" w:cs="Times New Roman"/>
          <w:b/>
          <w:strike/>
          <w:color w:val="FF0000"/>
          <w:sz w:val="24"/>
          <w:szCs w:val="24"/>
          <w:lang w:val="pt-BR"/>
        </w:rPr>
        <w:t>Art. 79.</w:t>
      </w:r>
      <w:r w:rsidRPr="00F80B21">
        <w:rPr>
          <w:rFonts w:ascii="Bookman Old Style" w:hAnsi="Bookman Old Style" w:cs="Times New Roman"/>
          <w:strike/>
          <w:color w:val="FF0000"/>
          <w:sz w:val="24"/>
          <w:szCs w:val="24"/>
          <w:lang w:val="pt-BR"/>
        </w:rPr>
        <w:t xml:space="preserve"> A Câmara Municipal realizará Sessão Plenária Ordinária, independentemente de convocação, nas duas primeiras e na última segundas-feiras de cada mês, às </w:t>
      </w:r>
      <w:r w:rsidR="004F5BA7" w:rsidRPr="00F80B21">
        <w:rPr>
          <w:rFonts w:ascii="Bookman Old Style" w:hAnsi="Bookman Old Style" w:cs="Times New Roman"/>
          <w:strike/>
          <w:color w:val="FF0000"/>
          <w:sz w:val="24"/>
          <w:szCs w:val="24"/>
          <w:lang w:val="pt-BR"/>
        </w:rPr>
        <w:t>dezoito</w:t>
      </w:r>
      <w:r w:rsidRPr="00F80B21">
        <w:rPr>
          <w:rFonts w:ascii="Bookman Old Style" w:hAnsi="Bookman Old Style" w:cs="Times New Roman"/>
          <w:strike/>
          <w:color w:val="FF0000"/>
          <w:sz w:val="24"/>
          <w:szCs w:val="24"/>
          <w:lang w:val="pt-BR"/>
        </w:rPr>
        <w:t xml:space="preserve"> horas.</w:t>
      </w:r>
    </w:p>
    <w:p w:rsidR="00F80B21" w:rsidRPr="002A2459" w:rsidRDefault="00F80B21" w:rsidP="00E2442B">
      <w:pPr>
        <w:pStyle w:val="SemEspaamento"/>
        <w:jc w:val="both"/>
        <w:rPr>
          <w:rFonts w:ascii="Bookman Old Style" w:hAnsi="Bookman Old Style"/>
          <w:sz w:val="24"/>
          <w:szCs w:val="24"/>
          <w:lang w:val="pt-BR"/>
        </w:rPr>
      </w:pPr>
      <w:r w:rsidRPr="00093E2D">
        <w:rPr>
          <w:rFonts w:ascii="Bookman Old Style" w:hAnsi="Bookman Old Style"/>
          <w:b/>
          <w:sz w:val="24"/>
          <w:szCs w:val="24"/>
          <w:highlight w:val="yellow"/>
          <w:lang w:val="pt-BR"/>
        </w:rPr>
        <w:t>Art. 79.</w:t>
      </w:r>
      <w:r w:rsidRPr="00093E2D">
        <w:rPr>
          <w:rFonts w:ascii="Bookman Old Style" w:hAnsi="Bookman Old Style"/>
          <w:sz w:val="24"/>
          <w:szCs w:val="24"/>
          <w:highlight w:val="yellow"/>
          <w:lang w:val="pt-BR"/>
        </w:rPr>
        <w:t xml:space="preserve"> A Câmara Municipal realizará Sessão Plenária Ordinária, independentemente de convocação, na primeira, na segunda e na quarta segunda-feira de cada mês, às dezoito horas (18:00hs). </w:t>
      </w:r>
      <w:r w:rsidRPr="002A2459">
        <w:rPr>
          <w:rFonts w:ascii="Bookman Old Style" w:hAnsi="Bookman Old Style"/>
          <w:sz w:val="24"/>
          <w:szCs w:val="24"/>
          <w:highlight w:val="yellow"/>
          <w:lang w:val="pt-BR"/>
        </w:rPr>
        <w:t>(NR)</w:t>
      </w:r>
    </w:p>
    <w:p w:rsidR="00F80B21" w:rsidRPr="00093E2D" w:rsidRDefault="00F80B21" w:rsidP="00E2442B">
      <w:pPr>
        <w:pStyle w:val="SemEspaamento"/>
        <w:rPr>
          <w:rFonts w:ascii="Berlin Sans FB" w:hAnsi="Berlin Sans FB"/>
          <w:sz w:val="20"/>
          <w:szCs w:val="20"/>
          <w:lang w:val="pt-BR"/>
        </w:rPr>
      </w:pPr>
      <w:r w:rsidRPr="00093E2D">
        <w:rPr>
          <w:rFonts w:ascii="Berlin Sans FB" w:hAnsi="Berlin Sans FB"/>
          <w:sz w:val="20"/>
          <w:szCs w:val="20"/>
          <w:highlight w:val="yellow"/>
          <w:bdr w:val="single" w:sz="4" w:space="0" w:color="auto"/>
          <w:lang w:val="pt-BR"/>
        </w:rPr>
        <w:t xml:space="preserve">Art. </w:t>
      </w:r>
      <w:r w:rsidR="00E2442B" w:rsidRPr="00093E2D">
        <w:rPr>
          <w:rFonts w:ascii="Berlin Sans FB" w:hAnsi="Berlin Sans FB"/>
          <w:sz w:val="20"/>
          <w:szCs w:val="20"/>
          <w:highlight w:val="yellow"/>
          <w:bdr w:val="single" w:sz="4" w:space="0" w:color="auto"/>
          <w:lang w:val="pt-BR"/>
        </w:rPr>
        <w:t>79 com a redação a ele dada pela Resolução 02</w:t>
      </w:r>
      <w:r w:rsidRPr="00093E2D">
        <w:rPr>
          <w:rFonts w:ascii="Berlin Sans FB" w:hAnsi="Berlin Sans FB"/>
          <w:sz w:val="20"/>
          <w:szCs w:val="20"/>
          <w:highlight w:val="yellow"/>
          <w:bdr w:val="single" w:sz="4" w:space="0" w:color="auto"/>
          <w:lang w:val="pt-BR"/>
        </w:rPr>
        <w:t>/ 2019</w:t>
      </w:r>
    </w:p>
    <w:p w:rsidR="00806DEA" w:rsidRDefault="00806DEA" w:rsidP="00C728AA">
      <w:pPr>
        <w:pStyle w:val="SemEspaamento"/>
        <w:spacing w:line="276" w:lineRule="auto"/>
        <w:jc w:val="both"/>
        <w:rPr>
          <w:rFonts w:ascii="Bookman Old Style" w:hAnsi="Bookman Old Style" w:cs="Times New Roman"/>
          <w:sz w:val="24"/>
          <w:szCs w:val="24"/>
          <w:lang w:val="pt-BR"/>
        </w:rPr>
      </w:pPr>
      <w:r w:rsidRPr="00F80B21">
        <w:rPr>
          <w:rFonts w:ascii="Bookman Old Style" w:hAnsi="Bookman Old Style" w:cs="Times New Roman"/>
          <w:b/>
          <w:strike/>
          <w:color w:val="FF0000"/>
          <w:sz w:val="24"/>
          <w:szCs w:val="24"/>
          <w:lang w:val="pt-BR"/>
        </w:rPr>
        <w:t>Parágrafo único.</w:t>
      </w:r>
      <w:r w:rsidRPr="00E03363">
        <w:rPr>
          <w:rFonts w:ascii="Bookman Old Style" w:hAnsi="Bookman Old Style" w:cs="Times New Roman"/>
          <w:b/>
          <w:sz w:val="24"/>
          <w:szCs w:val="24"/>
          <w:lang w:val="pt-BR"/>
        </w:rPr>
        <w:t xml:space="preserve"> </w:t>
      </w:r>
      <w:r w:rsidR="00F80B21" w:rsidRPr="00F80B21">
        <w:rPr>
          <w:rFonts w:ascii="Bookman Old Style" w:hAnsi="Bookman Old Style" w:cs="Times New Roman"/>
          <w:b/>
          <w:sz w:val="24"/>
          <w:szCs w:val="24"/>
          <w:highlight w:val="yellow"/>
          <w:lang w:val="pt-BR"/>
        </w:rPr>
        <w:t>§ 1</w:t>
      </w:r>
      <w:r w:rsidR="00F80B21" w:rsidRPr="00F80B21">
        <w:rPr>
          <w:rFonts w:ascii="Bookman Old Style" w:hAnsi="Bookman Old Style" w:cs="Times New Roman"/>
          <w:b/>
          <w:strike/>
          <w:sz w:val="24"/>
          <w:szCs w:val="24"/>
          <w:highlight w:val="yellow"/>
          <w:lang w:val="pt-BR"/>
        </w:rPr>
        <w:t>º</w:t>
      </w:r>
      <w:r w:rsidR="00F80B21" w:rsidRPr="00F80B21">
        <w:rPr>
          <w:rFonts w:ascii="Bookman Old Style" w:hAnsi="Bookman Old Style" w:cs="Times New Roman"/>
          <w:b/>
          <w:sz w:val="24"/>
          <w:szCs w:val="24"/>
          <w:highlight w:val="yellow"/>
          <w:lang w:val="pt-BR"/>
        </w:rPr>
        <w:t>.</w:t>
      </w:r>
      <w:r w:rsidR="00F80B21">
        <w:rPr>
          <w:rFonts w:ascii="Bookman Old Style" w:hAnsi="Bookman Old Style" w:cs="Times New Roman"/>
          <w:b/>
          <w:sz w:val="24"/>
          <w:szCs w:val="24"/>
          <w:lang w:val="pt-BR"/>
        </w:rPr>
        <w:t xml:space="preserve"> </w:t>
      </w:r>
      <w:r w:rsidRPr="00E03363">
        <w:rPr>
          <w:rFonts w:ascii="Bookman Old Style" w:hAnsi="Bookman Old Style" w:cs="Times New Roman"/>
          <w:sz w:val="24"/>
          <w:szCs w:val="24"/>
          <w:lang w:val="pt-BR"/>
        </w:rPr>
        <w:t>Se no dia da Sessão Plenária Ordinária for feriado ou ponto facultativo, a Sessão Plenária Ordinária será realizada no primeiro dia útil imediato, no mesmo horário.</w:t>
      </w:r>
    </w:p>
    <w:p w:rsidR="00F80B21" w:rsidRPr="002A2459" w:rsidRDefault="00F80B21" w:rsidP="00E2442B">
      <w:pPr>
        <w:pStyle w:val="SemEspaamento"/>
        <w:jc w:val="both"/>
        <w:rPr>
          <w:rFonts w:ascii="Bookman Old Style" w:hAnsi="Bookman Old Style"/>
          <w:sz w:val="24"/>
          <w:szCs w:val="24"/>
          <w:lang w:val="pt-BR"/>
        </w:rPr>
      </w:pPr>
      <w:r w:rsidRPr="00093E2D">
        <w:rPr>
          <w:rFonts w:ascii="Bookman Old Style" w:hAnsi="Bookman Old Style"/>
          <w:b/>
          <w:sz w:val="24"/>
          <w:szCs w:val="24"/>
          <w:highlight w:val="yellow"/>
          <w:lang w:val="pt-BR"/>
        </w:rPr>
        <w:lastRenderedPageBreak/>
        <w:t>§ 2</w:t>
      </w:r>
      <w:r w:rsidRPr="00093E2D">
        <w:rPr>
          <w:rFonts w:ascii="Bookman Old Style" w:hAnsi="Bookman Old Style"/>
          <w:b/>
          <w:strike/>
          <w:sz w:val="24"/>
          <w:szCs w:val="24"/>
          <w:highlight w:val="yellow"/>
          <w:lang w:val="pt-BR"/>
        </w:rPr>
        <w:t>º</w:t>
      </w:r>
      <w:r w:rsidRPr="00093E2D">
        <w:rPr>
          <w:rFonts w:ascii="Bookman Old Style" w:hAnsi="Bookman Old Style"/>
          <w:b/>
          <w:sz w:val="24"/>
          <w:szCs w:val="24"/>
          <w:highlight w:val="yellow"/>
          <w:lang w:val="pt-BR"/>
        </w:rPr>
        <w:t xml:space="preserve">. </w:t>
      </w:r>
      <w:r w:rsidRPr="00093E2D">
        <w:rPr>
          <w:rFonts w:ascii="Bookman Old Style" w:hAnsi="Bookman Old Style"/>
          <w:sz w:val="24"/>
          <w:szCs w:val="24"/>
          <w:highlight w:val="yellow"/>
          <w:lang w:val="pt-BR"/>
        </w:rPr>
        <w:t xml:space="preserve">No mês de dezembro de cada ano, as Sessões Plenárias Ordinárias serão realizadas nas três primeiras segundas-feiras. </w:t>
      </w:r>
      <w:r w:rsidRPr="002A2459">
        <w:rPr>
          <w:rFonts w:ascii="Bookman Old Style" w:hAnsi="Bookman Old Style"/>
          <w:sz w:val="24"/>
          <w:szCs w:val="24"/>
          <w:highlight w:val="yellow"/>
          <w:lang w:val="pt-BR"/>
        </w:rPr>
        <w:t>(NR)</w:t>
      </w:r>
    </w:p>
    <w:p w:rsidR="00F80B21" w:rsidRPr="00093E2D" w:rsidRDefault="00F80B21" w:rsidP="00E2442B">
      <w:pPr>
        <w:pStyle w:val="SemEspaamento"/>
        <w:rPr>
          <w:lang w:val="pt-BR"/>
        </w:rPr>
      </w:pPr>
      <w:r w:rsidRPr="00093E2D">
        <w:rPr>
          <w:rFonts w:ascii="Berlin Sans FB" w:hAnsi="Berlin Sans FB"/>
          <w:sz w:val="20"/>
          <w:szCs w:val="20"/>
          <w:highlight w:val="yellow"/>
          <w:bdr w:val="single" w:sz="4" w:space="0" w:color="auto"/>
          <w:lang w:val="pt-BR"/>
        </w:rPr>
        <w:t>O Parágrafo único foi renumerado e o §</w:t>
      </w:r>
      <w:r w:rsidR="00E2442B" w:rsidRPr="00093E2D">
        <w:rPr>
          <w:rFonts w:ascii="Berlin Sans FB" w:hAnsi="Berlin Sans FB"/>
          <w:sz w:val="20"/>
          <w:szCs w:val="20"/>
          <w:highlight w:val="yellow"/>
          <w:bdr w:val="single" w:sz="4" w:space="0" w:color="auto"/>
          <w:lang w:val="pt-BR"/>
        </w:rPr>
        <w:t xml:space="preserve"> 2º do Art. 79 foi incluído pela Resolução 02</w:t>
      </w:r>
      <w:r w:rsidRPr="00093E2D">
        <w:rPr>
          <w:rFonts w:ascii="Berlin Sans FB" w:hAnsi="Berlin Sans FB"/>
          <w:sz w:val="20"/>
          <w:szCs w:val="20"/>
          <w:highlight w:val="yellow"/>
          <w:bdr w:val="single" w:sz="4" w:space="0" w:color="auto"/>
          <w:lang w:val="pt-BR"/>
        </w:rPr>
        <w:t>/ 2019</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80.</w:t>
      </w:r>
      <w:r w:rsidRPr="00E03363">
        <w:rPr>
          <w:rFonts w:ascii="Bookman Old Style" w:hAnsi="Bookman Old Style" w:cs="Times New Roman"/>
          <w:sz w:val="24"/>
          <w:szCs w:val="24"/>
          <w:lang w:val="pt-BR"/>
        </w:rPr>
        <w:t xml:space="preserve"> A Sessão Plenária Ordinária iniciará com a presença de, no mínimo, um terço de Vereadores, assim verificada em chamada nominal.</w:t>
      </w:r>
    </w:p>
    <w:p w:rsidR="00806DEA" w:rsidRPr="00E03363" w:rsidRDefault="00D40249"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00806DEA" w:rsidRPr="00E03363">
        <w:rPr>
          <w:rFonts w:ascii="Bookman Old Style" w:hAnsi="Bookman Old Style" w:cs="Times New Roman"/>
          <w:sz w:val="24"/>
          <w:szCs w:val="24"/>
          <w:lang w:val="pt-BR"/>
        </w:rPr>
        <w:t xml:space="preserve"> Não havendo número legal, o Presidente aguardará até quinze minutos, persistindo a ausência de Vereadores, será declarada encerrada a Sessão Plenária, lavrando-se ata negativa em que será registrado o nome dos presentes, despachando-se os documentos constantes do Expediente.</w:t>
      </w:r>
    </w:p>
    <w:p w:rsidR="00806DEA" w:rsidRPr="00E03363" w:rsidRDefault="00D40249"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 xml:space="preserve">. </w:t>
      </w:r>
      <w:r w:rsidR="00806DEA" w:rsidRPr="00E03363">
        <w:rPr>
          <w:rFonts w:ascii="Bookman Old Style" w:hAnsi="Bookman Old Style" w:cs="Times New Roman"/>
          <w:sz w:val="24"/>
          <w:szCs w:val="24"/>
          <w:lang w:val="pt-BR"/>
        </w:rPr>
        <w:t>À hora regimental o Presidente declarará aberta a Sessão Plenária.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D40249">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Seção II</w:t>
      </w:r>
    </w:p>
    <w:p w:rsidR="00806DEA" w:rsidRPr="00E03363" w:rsidRDefault="00806DEA" w:rsidP="00D40249">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Do Quórum</w:t>
      </w:r>
    </w:p>
    <w:p w:rsidR="00806DEA" w:rsidRPr="00E03363" w:rsidRDefault="00806DEA" w:rsidP="00D40249">
      <w:pPr>
        <w:pStyle w:val="SemEspaamento"/>
        <w:tabs>
          <w:tab w:val="left" w:pos="426"/>
        </w:tabs>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81.</w:t>
      </w:r>
      <w:r w:rsidRPr="00E03363">
        <w:rPr>
          <w:rFonts w:ascii="Bookman Old Style" w:hAnsi="Bookman Old Style" w:cs="Times New Roman"/>
          <w:sz w:val="24"/>
          <w:szCs w:val="24"/>
          <w:lang w:val="pt-BR"/>
        </w:rPr>
        <w:t xml:space="preserve"> Quórum é o número de Vereadores presentes para a realização de Sessão Plenária, reunião de Comissão ou deliberação na Ordem do Dia.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82.</w:t>
      </w:r>
      <w:r w:rsidRPr="00E03363">
        <w:rPr>
          <w:rFonts w:ascii="Bookman Old Style" w:hAnsi="Bookman Old Style" w:cs="Times New Roman"/>
          <w:sz w:val="24"/>
          <w:szCs w:val="24"/>
          <w:lang w:val="pt-BR"/>
        </w:rPr>
        <w:t xml:space="preserve"> As deliberações serão tomadas de acordo com o que prevê o art. 76 deste Regimento Interno.</w:t>
      </w:r>
    </w:p>
    <w:p w:rsidR="00806DEA" w:rsidRPr="00E03363" w:rsidRDefault="00D40249"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 xml:space="preserve">. </w:t>
      </w:r>
      <w:r w:rsidR="00806DEA" w:rsidRPr="00E03363">
        <w:rPr>
          <w:rFonts w:ascii="Bookman Old Style" w:hAnsi="Bookman Old Style" w:cs="Times New Roman"/>
          <w:sz w:val="24"/>
          <w:szCs w:val="24"/>
          <w:lang w:val="pt-BR"/>
        </w:rPr>
        <w:t>São exigidos os votos favoráveis da maioria absoluta de Vereadores para:</w:t>
      </w:r>
    </w:p>
    <w:p w:rsidR="00806DEA" w:rsidRPr="00E03363" w:rsidRDefault="00806DEA" w:rsidP="00006378">
      <w:pPr>
        <w:pStyle w:val="SemEspaamento"/>
        <w:numPr>
          <w:ilvl w:val="0"/>
          <w:numId w:val="92"/>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rejeição de veto;</w:t>
      </w:r>
    </w:p>
    <w:p w:rsidR="00806DEA" w:rsidRPr="00E03363" w:rsidRDefault="00806DEA" w:rsidP="00006378">
      <w:pPr>
        <w:pStyle w:val="SemEspaamento"/>
        <w:numPr>
          <w:ilvl w:val="0"/>
          <w:numId w:val="92"/>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aprovação de projeto de lei complementar;</w:t>
      </w:r>
    </w:p>
    <w:p w:rsidR="00806DEA" w:rsidRPr="00E03363" w:rsidRDefault="00806DEA" w:rsidP="00006378">
      <w:pPr>
        <w:pStyle w:val="SemEspaamento"/>
        <w:numPr>
          <w:ilvl w:val="0"/>
          <w:numId w:val="92"/>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abertura de processo e cassação de mandato de Vereador.</w:t>
      </w:r>
    </w:p>
    <w:p w:rsidR="00806DEA" w:rsidRPr="00E03363" w:rsidRDefault="00D40249"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 xml:space="preserve">. </w:t>
      </w:r>
      <w:r w:rsidR="00806DEA" w:rsidRPr="00E03363">
        <w:rPr>
          <w:rFonts w:ascii="Bookman Old Style" w:hAnsi="Bookman Old Style" w:cs="Times New Roman"/>
          <w:sz w:val="24"/>
          <w:szCs w:val="24"/>
          <w:lang w:val="pt-BR"/>
        </w:rPr>
        <w:t>São exigidos os votos favoráveis da maioria qualificada de Vereadores para:</w:t>
      </w:r>
    </w:p>
    <w:p w:rsidR="00806DEA" w:rsidRPr="00E03363" w:rsidRDefault="00806DEA" w:rsidP="00006378">
      <w:pPr>
        <w:pStyle w:val="SemEspaamento"/>
        <w:numPr>
          <w:ilvl w:val="0"/>
          <w:numId w:val="93"/>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aprovação de proposta de emenda à Lei Orgânica do Município;</w:t>
      </w:r>
    </w:p>
    <w:p w:rsidR="00806DEA" w:rsidRPr="00E03363" w:rsidRDefault="00806DEA" w:rsidP="00006378">
      <w:pPr>
        <w:pStyle w:val="SemEspaamento"/>
        <w:numPr>
          <w:ilvl w:val="0"/>
          <w:numId w:val="93"/>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rejeição do parecer prévio do Tribunal de Contas do Estado, sobre as contas que o Prefeito deve anualmente prestar;</w:t>
      </w:r>
    </w:p>
    <w:p w:rsidR="00806DEA" w:rsidRPr="00E03363" w:rsidRDefault="00806DEA" w:rsidP="00006378">
      <w:pPr>
        <w:pStyle w:val="SemEspaamento"/>
        <w:numPr>
          <w:ilvl w:val="0"/>
          <w:numId w:val="93"/>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abertura de processo e cassação de mandato de Prefeito;</w:t>
      </w:r>
    </w:p>
    <w:p w:rsidR="00806DEA" w:rsidRPr="00E03363" w:rsidRDefault="00806DEA" w:rsidP="00006378">
      <w:pPr>
        <w:pStyle w:val="SemEspaamento"/>
        <w:numPr>
          <w:ilvl w:val="0"/>
          <w:numId w:val="93"/>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concessão de título honorífico.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83.</w:t>
      </w:r>
      <w:r w:rsidRPr="00E03363">
        <w:rPr>
          <w:rFonts w:ascii="Bookman Old Style" w:hAnsi="Bookman Old Style" w:cs="Times New Roman"/>
          <w:sz w:val="24"/>
          <w:szCs w:val="24"/>
          <w:lang w:val="pt-BR"/>
        </w:rPr>
        <w:t xml:space="preserve"> A declaração de quórum, questionada ou não, será feita pelo Presidente logo após a chamada nominal dos Vereadores.</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Parágrafo único.</w:t>
      </w:r>
      <w:r w:rsidRPr="00E03363">
        <w:rPr>
          <w:rFonts w:ascii="Bookman Old Style" w:hAnsi="Bookman Old Style" w:cs="Times New Roman"/>
          <w:sz w:val="24"/>
          <w:szCs w:val="24"/>
          <w:lang w:val="pt-BR"/>
        </w:rPr>
        <w:t xml:space="preserve"> Verificada a falta de quórum para a deliberação de matéria da Ordem do Dia, a Sessão Plenária será encerrada.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104D47">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Seção III</w:t>
      </w:r>
    </w:p>
    <w:p w:rsidR="00806DEA" w:rsidRPr="00E03363" w:rsidRDefault="00806DEA" w:rsidP="00104D47">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Das Partes da Sessão Plenária Ordinária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84.</w:t>
      </w:r>
      <w:r w:rsidRPr="00E03363">
        <w:rPr>
          <w:rFonts w:ascii="Bookman Old Style" w:hAnsi="Bookman Old Style" w:cs="Times New Roman"/>
          <w:sz w:val="24"/>
          <w:szCs w:val="24"/>
          <w:lang w:val="pt-BR"/>
        </w:rPr>
        <w:t xml:space="preserve"> A sessão plenária ordinária divide-se em:</w:t>
      </w:r>
    </w:p>
    <w:p w:rsidR="00806DEA" w:rsidRPr="00E03363" w:rsidRDefault="00104D47" w:rsidP="00006378">
      <w:pPr>
        <w:pStyle w:val="SemEspaamento"/>
        <w:numPr>
          <w:ilvl w:val="0"/>
          <w:numId w:val="9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Ex</w:t>
      </w:r>
      <w:r w:rsidR="00806DEA" w:rsidRPr="00E03363">
        <w:rPr>
          <w:rFonts w:ascii="Bookman Old Style" w:hAnsi="Bookman Old Style" w:cs="Times New Roman"/>
          <w:sz w:val="24"/>
          <w:szCs w:val="24"/>
          <w:lang w:val="pt-BR"/>
        </w:rPr>
        <w:t>pediente, com a abertura, distribuição do ementário do Expediente, aprovação da ata da sessão plenária anterior e leitura resumida das proposições apresentadas à Mesa;</w:t>
      </w:r>
    </w:p>
    <w:p w:rsidR="00806DEA" w:rsidRPr="00E03363" w:rsidRDefault="00806DEA" w:rsidP="00006378">
      <w:pPr>
        <w:pStyle w:val="SemEspaamento"/>
        <w:numPr>
          <w:ilvl w:val="0"/>
          <w:numId w:val="9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Comunicações;</w:t>
      </w:r>
    </w:p>
    <w:p w:rsidR="00806DEA" w:rsidRPr="00E03363" w:rsidRDefault="00806DEA" w:rsidP="00006378">
      <w:pPr>
        <w:pStyle w:val="SemEspaamento"/>
        <w:numPr>
          <w:ilvl w:val="0"/>
          <w:numId w:val="9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Pauta e Ordem do Dia, para discussão e votação das proposições que nela figuram;</w:t>
      </w:r>
    </w:p>
    <w:p w:rsidR="00806DEA" w:rsidRPr="00E03363" w:rsidRDefault="00806DEA" w:rsidP="00006378">
      <w:pPr>
        <w:pStyle w:val="SemEspaamento"/>
        <w:numPr>
          <w:ilvl w:val="0"/>
          <w:numId w:val="9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lastRenderedPageBreak/>
        <w:t>Explicação Pessoal;</w:t>
      </w:r>
    </w:p>
    <w:p w:rsidR="00806DEA" w:rsidRPr="00E03363" w:rsidRDefault="00806DEA" w:rsidP="00006378">
      <w:pPr>
        <w:pStyle w:val="SemEspaamento"/>
        <w:numPr>
          <w:ilvl w:val="0"/>
          <w:numId w:val="9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Comunicação de Líder;</w:t>
      </w:r>
    </w:p>
    <w:p w:rsidR="00806DEA" w:rsidRPr="00E03363" w:rsidRDefault="00806DEA" w:rsidP="00006378">
      <w:pPr>
        <w:pStyle w:val="SemEspaamento"/>
        <w:numPr>
          <w:ilvl w:val="0"/>
          <w:numId w:val="9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Tribuna Popular, na forma prevista neste Regimento.</w:t>
      </w:r>
    </w:p>
    <w:p w:rsidR="00806DEA" w:rsidRPr="00E03363" w:rsidRDefault="00104D47" w:rsidP="00006378">
      <w:pPr>
        <w:pStyle w:val="SemEspaamento"/>
        <w:numPr>
          <w:ilvl w:val="0"/>
          <w:numId w:val="9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E</w:t>
      </w:r>
      <w:r w:rsidR="00806DEA" w:rsidRPr="00E03363">
        <w:rPr>
          <w:rFonts w:ascii="Bookman Old Style" w:hAnsi="Bookman Old Style" w:cs="Times New Roman"/>
          <w:sz w:val="24"/>
          <w:szCs w:val="24"/>
          <w:lang w:val="pt-BR"/>
        </w:rPr>
        <w:t>ncerramento da Sessão, podendo o Presidente fazer uso da palavra para informações institucionais da Câmara Municipal.</w:t>
      </w:r>
    </w:p>
    <w:p w:rsidR="00806DEA" w:rsidRPr="00E03363" w:rsidRDefault="00104D47"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Parágrafo único.</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Qualquer Vereador, quando da votação da ata, no Expediente, poderá solicitar retificação.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85.</w:t>
      </w:r>
      <w:r w:rsidRPr="00E03363">
        <w:rPr>
          <w:rFonts w:ascii="Bookman Old Style" w:hAnsi="Bookman Old Style" w:cs="Times New Roman"/>
          <w:sz w:val="24"/>
          <w:szCs w:val="24"/>
          <w:lang w:val="pt-BR"/>
        </w:rPr>
        <w:t xml:space="preserve"> Na Ordem do Dia, durante a Discussão das matérias pautadas para deliberação, o Presidente observará a seguinte ordem e tempo de uso da tribuna:</w:t>
      </w:r>
    </w:p>
    <w:p w:rsidR="00806DEA" w:rsidRPr="00E03363" w:rsidRDefault="00806DEA" w:rsidP="00006378">
      <w:pPr>
        <w:pStyle w:val="SemEspaamento"/>
        <w:numPr>
          <w:ilvl w:val="0"/>
          <w:numId w:val="95"/>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cinco minutos para Comunicações;</w:t>
      </w:r>
    </w:p>
    <w:p w:rsidR="00806DEA" w:rsidRPr="00E03363" w:rsidRDefault="00806DEA" w:rsidP="00006378">
      <w:pPr>
        <w:pStyle w:val="SemEspaamento"/>
        <w:numPr>
          <w:ilvl w:val="0"/>
          <w:numId w:val="95"/>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dois minutos para discussão de cada proposição em tramitação na Pauta e na Ordem do Dia, não sendo o tempo dos Líderes de Bancadas, independentemente do número de proposições em tramitação, inferior a dez (10) minutos;</w:t>
      </w:r>
    </w:p>
    <w:p w:rsidR="00806DEA" w:rsidRPr="00E03363" w:rsidRDefault="00806DEA" w:rsidP="00006378">
      <w:pPr>
        <w:pStyle w:val="SemEspaamento"/>
        <w:numPr>
          <w:ilvl w:val="0"/>
          <w:numId w:val="95"/>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dois minutos para questão de ordem;</w:t>
      </w:r>
    </w:p>
    <w:p w:rsidR="00806DEA" w:rsidRPr="00E03363" w:rsidRDefault="00806DEA" w:rsidP="00006378">
      <w:pPr>
        <w:pStyle w:val="SemEspaamento"/>
        <w:numPr>
          <w:ilvl w:val="0"/>
          <w:numId w:val="95"/>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três minutos para sustentação de recursos ao Plenário de despacho do Presidente;</w:t>
      </w:r>
    </w:p>
    <w:p w:rsidR="00806DEA" w:rsidRPr="00E03363" w:rsidRDefault="00806DEA" w:rsidP="00006378">
      <w:pPr>
        <w:pStyle w:val="SemEspaamento"/>
        <w:numPr>
          <w:ilvl w:val="0"/>
          <w:numId w:val="95"/>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dois minutos para aparte;</w:t>
      </w:r>
    </w:p>
    <w:p w:rsidR="00806DEA" w:rsidRPr="00E03363" w:rsidRDefault="00806DEA" w:rsidP="00006378">
      <w:pPr>
        <w:pStyle w:val="SemEspaamento"/>
        <w:numPr>
          <w:ilvl w:val="0"/>
          <w:numId w:val="95"/>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seis minutos para cada Vereador na Explicação Pessoal;</w:t>
      </w:r>
    </w:p>
    <w:p w:rsidR="00806DEA" w:rsidRPr="00E03363" w:rsidRDefault="00806DEA" w:rsidP="00006378">
      <w:pPr>
        <w:pStyle w:val="SemEspaamento"/>
        <w:numPr>
          <w:ilvl w:val="0"/>
          <w:numId w:val="95"/>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cinco minutos para os Líderes de Bancadas com assento na Câmara.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86.</w:t>
      </w:r>
      <w:r w:rsidRPr="00E03363">
        <w:rPr>
          <w:rFonts w:ascii="Bookman Old Style" w:hAnsi="Bookman Old Style" w:cs="Times New Roman"/>
          <w:sz w:val="24"/>
          <w:szCs w:val="24"/>
          <w:lang w:val="pt-BR"/>
        </w:rPr>
        <w:t xml:space="preserve"> Exceto durante a Ordem do Dia, o Líder de Bancada poderá, por uma vez, requerer a palavra ao Presidente da Câmara para Comunicação Urgente de Líder, pelo prazo de cinco minutos.</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87.</w:t>
      </w:r>
      <w:r w:rsidRPr="00E03363">
        <w:rPr>
          <w:rFonts w:ascii="Bookman Old Style" w:hAnsi="Bookman Old Style" w:cs="Times New Roman"/>
          <w:sz w:val="24"/>
          <w:szCs w:val="24"/>
          <w:lang w:val="pt-BR"/>
        </w:rPr>
        <w:t xml:space="preserve"> A Comunicação Urgente de Líder só poderá ser requerida para: </w:t>
      </w:r>
    </w:p>
    <w:p w:rsidR="00806DEA" w:rsidRPr="00E03363" w:rsidRDefault="00806DEA" w:rsidP="00006378">
      <w:pPr>
        <w:pStyle w:val="SemEspaamento"/>
        <w:numPr>
          <w:ilvl w:val="0"/>
          <w:numId w:val="9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manifestação sobre situações de urgência que se relacionem à Bancada: e</w:t>
      </w:r>
    </w:p>
    <w:p w:rsidR="00806DEA" w:rsidRPr="00E03363" w:rsidRDefault="00806DEA" w:rsidP="00006378">
      <w:pPr>
        <w:pStyle w:val="SemEspaamento"/>
        <w:numPr>
          <w:ilvl w:val="0"/>
          <w:numId w:val="9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para permitir que algum Vereador da Bancada, se mencionado durante a fala dos demais Vereadores, possa se manifestar.</w:t>
      </w:r>
    </w:p>
    <w:p w:rsidR="00806DEA" w:rsidRPr="00E03363" w:rsidRDefault="00104D47"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00806DEA" w:rsidRPr="00E03363">
        <w:rPr>
          <w:rFonts w:ascii="Bookman Old Style" w:hAnsi="Bookman Old Style" w:cs="Times New Roman"/>
          <w:sz w:val="24"/>
          <w:szCs w:val="24"/>
          <w:lang w:val="pt-BR"/>
        </w:rPr>
        <w:t xml:space="preserve"> O Primeiro-Secretário da Mesa fará o controle da ordem das manifestações, proferindo as seguintes palavras “com a palavra o Vereador ..., pelo prazo de cinco”.</w:t>
      </w:r>
    </w:p>
    <w:p w:rsidR="00806DEA" w:rsidRPr="00E03363" w:rsidRDefault="00104D47"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xml:space="preserve">§ </w:t>
      </w:r>
      <w:r w:rsidR="0042309D" w:rsidRPr="00E03363">
        <w:rPr>
          <w:rFonts w:ascii="Bookman Old Style" w:hAnsi="Bookman Old Style" w:cs="Times New Roman"/>
          <w:b/>
          <w:sz w:val="24"/>
          <w:szCs w:val="24"/>
          <w:lang w:val="pt-BR"/>
        </w:rPr>
        <w:t>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00806DEA" w:rsidRPr="00E03363">
        <w:rPr>
          <w:rFonts w:ascii="Bookman Old Style" w:hAnsi="Bookman Old Style" w:cs="Times New Roman"/>
          <w:sz w:val="24"/>
          <w:szCs w:val="24"/>
          <w:lang w:val="pt-BR"/>
        </w:rPr>
        <w:t xml:space="preserve"> As partes da Explicação Pessoal e da Comunicação de Bancada poderão ser suprimidas, por acordo de Líderes. </w:t>
      </w:r>
    </w:p>
    <w:p w:rsidR="00806DEA" w:rsidRPr="00E03363" w:rsidRDefault="00806DEA" w:rsidP="00C728AA">
      <w:pPr>
        <w:pStyle w:val="SemEspaamento"/>
        <w:spacing w:line="276" w:lineRule="auto"/>
        <w:jc w:val="both"/>
        <w:rPr>
          <w:rFonts w:ascii="Bookman Old Style" w:hAnsi="Bookman Old Style" w:cs="Times New Roman"/>
          <w:i/>
          <w:sz w:val="24"/>
          <w:szCs w:val="24"/>
          <w:lang w:val="pt-BR"/>
        </w:rPr>
      </w:pPr>
    </w:p>
    <w:p w:rsidR="00806DEA" w:rsidRPr="00E03363" w:rsidRDefault="00806DEA" w:rsidP="0042309D">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Subseção I</w:t>
      </w:r>
    </w:p>
    <w:p w:rsidR="00806DEA" w:rsidRPr="00E03363" w:rsidRDefault="00806DEA" w:rsidP="0042309D">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Da Tribuna Popular</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88.</w:t>
      </w:r>
      <w:r w:rsidRPr="00E03363">
        <w:rPr>
          <w:rFonts w:ascii="Bookman Old Style" w:hAnsi="Bookman Old Style" w:cs="Times New Roman"/>
          <w:sz w:val="24"/>
          <w:szCs w:val="24"/>
          <w:lang w:val="pt-BR"/>
        </w:rPr>
        <w:t xml:space="preserve"> Qualquer cidadão ou representante de organização da sociedade civil, com sede no Município, poderá fazer uso da tribuna, pelo espaço de dez minutos, para falar sobre demandas locais ou com repercussão no Município, desde que respeite as normas deste Regimento e se inscreva até setenta e duas horas antes da Sessão Plenária Ordinária, junto ao Departamento Legislativo da Câmara.</w:t>
      </w:r>
    </w:p>
    <w:p w:rsidR="00806DEA" w:rsidRPr="00E03363" w:rsidRDefault="0042309D"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00806DEA" w:rsidRPr="00E03363">
        <w:rPr>
          <w:rFonts w:ascii="Bookman Old Style" w:hAnsi="Bookman Old Style" w:cs="Times New Roman"/>
          <w:sz w:val="24"/>
          <w:szCs w:val="24"/>
          <w:lang w:val="pt-BR"/>
        </w:rPr>
        <w:t xml:space="preserve"> O requerimento para uso da Tribuna Popular deverá indicar expressamente o tema a ser abordado, sendo proibida a explanação de assuntos que se relacionem:</w:t>
      </w:r>
    </w:p>
    <w:p w:rsidR="00806DEA" w:rsidRPr="00E03363" w:rsidRDefault="00806DEA" w:rsidP="00006378">
      <w:pPr>
        <w:pStyle w:val="SemEspaamento"/>
        <w:numPr>
          <w:ilvl w:val="0"/>
          <w:numId w:val="97"/>
        </w:numPr>
        <w:spacing w:line="276" w:lineRule="auto"/>
        <w:ind w:left="284" w:firstLine="283"/>
        <w:jc w:val="both"/>
        <w:rPr>
          <w:rFonts w:ascii="Bookman Old Style" w:hAnsi="Bookman Old Style" w:cs="Times New Roman"/>
          <w:b/>
          <w:sz w:val="24"/>
          <w:szCs w:val="24"/>
          <w:lang w:val="pt-BR"/>
        </w:rPr>
      </w:pPr>
      <w:r w:rsidRPr="00E03363">
        <w:rPr>
          <w:rFonts w:ascii="Bookman Old Style" w:hAnsi="Bookman Old Style" w:cs="Times New Roman"/>
          <w:sz w:val="24"/>
          <w:szCs w:val="24"/>
          <w:lang w:val="pt-BR"/>
        </w:rPr>
        <w:t>à proposição em tramitação na Câmara;</w:t>
      </w:r>
    </w:p>
    <w:p w:rsidR="00806DEA" w:rsidRPr="00E03363" w:rsidRDefault="00806DEA" w:rsidP="00006378">
      <w:pPr>
        <w:pStyle w:val="SemEspaamento"/>
        <w:numPr>
          <w:ilvl w:val="0"/>
          <w:numId w:val="97"/>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à matéria político-partidária;</w:t>
      </w:r>
    </w:p>
    <w:p w:rsidR="00806DEA" w:rsidRPr="00E03363" w:rsidRDefault="00806DEA" w:rsidP="00006378">
      <w:pPr>
        <w:pStyle w:val="SemEspaamento"/>
        <w:numPr>
          <w:ilvl w:val="0"/>
          <w:numId w:val="97"/>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lastRenderedPageBreak/>
        <w:t>a assunto relacionado à eleição de cargos públicos, de sindicatos ou de associações;</w:t>
      </w:r>
    </w:p>
    <w:p w:rsidR="00806DEA" w:rsidRPr="00E03363" w:rsidRDefault="00806DEA" w:rsidP="00006378">
      <w:pPr>
        <w:pStyle w:val="SemEspaamento"/>
        <w:numPr>
          <w:ilvl w:val="0"/>
          <w:numId w:val="97"/>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 temas que agridam ou desrespeitem:</w:t>
      </w:r>
    </w:p>
    <w:p w:rsidR="00806DEA" w:rsidRPr="00E03363" w:rsidRDefault="00806DEA" w:rsidP="00006378">
      <w:pPr>
        <w:pStyle w:val="SemEspaamento"/>
        <w:numPr>
          <w:ilvl w:val="1"/>
          <w:numId w:val="98"/>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 integridade de membros e de instituições públicas;</w:t>
      </w:r>
    </w:p>
    <w:p w:rsidR="00806DEA" w:rsidRPr="00E03363" w:rsidRDefault="00806DEA" w:rsidP="00006378">
      <w:pPr>
        <w:pStyle w:val="SemEspaamento"/>
        <w:numPr>
          <w:ilvl w:val="1"/>
          <w:numId w:val="98"/>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os direitos humanos;</w:t>
      </w:r>
    </w:p>
    <w:p w:rsidR="00806DEA" w:rsidRPr="00E03363" w:rsidRDefault="00806DEA" w:rsidP="00006378">
      <w:pPr>
        <w:pStyle w:val="SemEspaamento"/>
        <w:numPr>
          <w:ilvl w:val="1"/>
          <w:numId w:val="98"/>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promovendo qualquer forma de discriminação.</w:t>
      </w:r>
    </w:p>
    <w:p w:rsidR="00806DEA" w:rsidRPr="00E03363" w:rsidRDefault="0042309D"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00806DEA" w:rsidRPr="00E03363">
        <w:rPr>
          <w:rFonts w:ascii="Bookman Old Style" w:hAnsi="Bookman Old Style" w:cs="Times New Roman"/>
          <w:sz w:val="24"/>
          <w:szCs w:val="24"/>
          <w:lang w:val="pt-BR"/>
        </w:rPr>
        <w:t xml:space="preserve"> Finda a leitura do Expediente na Sessão Plenária Ordinária, será dada a palavra ao orador inscrito, de acordo com o disposto no neste artigo.</w:t>
      </w:r>
    </w:p>
    <w:p w:rsidR="00806DEA" w:rsidRPr="00E03363" w:rsidRDefault="0042309D"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3</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00806DEA" w:rsidRPr="00E03363">
        <w:rPr>
          <w:rFonts w:ascii="Bookman Old Style" w:hAnsi="Bookman Old Style" w:cs="Times New Roman"/>
          <w:sz w:val="24"/>
          <w:szCs w:val="24"/>
          <w:lang w:val="pt-BR"/>
        </w:rPr>
        <w:t xml:space="preserve"> O tempo que será ocupado pelo orador denomina-se “Tribuna Popular” e somente poderá ser usado uma vez por Sessão Plenária Ordinária.</w:t>
      </w:r>
    </w:p>
    <w:p w:rsidR="00806DEA" w:rsidRPr="00E03363" w:rsidRDefault="0042309D"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4</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00806DEA" w:rsidRPr="00E03363">
        <w:rPr>
          <w:rFonts w:ascii="Bookman Old Style" w:hAnsi="Bookman Old Style" w:cs="Times New Roman"/>
          <w:sz w:val="24"/>
          <w:szCs w:val="24"/>
          <w:lang w:val="pt-BR"/>
        </w:rPr>
        <w:t xml:space="preserve"> Durante a manifestação do orador na Tribuna Popular, não haverá aparte.</w:t>
      </w:r>
    </w:p>
    <w:p w:rsidR="00806DEA" w:rsidRPr="00E03363" w:rsidRDefault="0042309D"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5</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 xml:space="preserve">. </w:t>
      </w:r>
      <w:r w:rsidR="00806DEA" w:rsidRPr="00E03363">
        <w:rPr>
          <w:rFonts w:ascii="Bookman Old Style" w:hAnsi="Bookman Old Style" w:cs="Times New Roman"/>
          <w:sz w:val="24"/>
          <w:szCs w:val="24"/>
          <w:lang w:val="pt-BR"/>
        </w:rPr>
        <w:t>Os cinco primeiros Vereadores que se inscreverem até às dezessete horas do dia da Sessão Plenária Ordinária poderão usar a palavra, por dois minutos, para se manifestar sobre o tema abordado pelo orador da Tribuna Popular.</w:t>
      </w:r>
    </w:p>
    <w:p w:rsidR="00806DEA" w:rsidRPr="00E03363" w:rsidRDefault="0042309D"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6</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 xml:space="preserve">. </w:t>
      </w:r>
      <w:r w:rsidR="00806DEA" w:rsidRPr="00E03363">
        <w:rPr>
          <w:rFonts w:ascii="Bookman Old Style" w:hAnsi="Bookman Old Style" w:cs="Times New Roman"/>
          <w:sz w:val="24"/>
          <w:szCs w:val="24"/>
          <w:lang w:val="pt-BR"/>
        </w:rPr>
        <w:t>O Presidente da Câmara:</w:t>
      </w:r>
    </w:p>
    <w:p w:rsidR="00806DEA" w:rsidRPr="00E03363" w:rsidRDefault="00806DEA" w:rsidP="00006378">
      <w:pPr>
        <w:pStyle w:val="SemEspaamento"/>
        <w:numPr>
          <w:ilvl w:val="0"/>
          <w:numId w:val="99"/>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indeferirá o requerimento de uso da Tribuna Popular que não atender às condições descritas neste artigo;</w:t>
      </w:r>
    </w:p>
    <w:p w:rsidR="00806DEA" w:rsidRPr="00E03363" w:rsidRDefault="00806DEA" w:rsidP="00006378">
      <w:pPr>
        <w:pStyle w:val="SemEspaamento"/>
        <w:numPr>
          <w:ilvl w:val="0"/>
          <w:numId w:val="99"/>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 xml:space="preserve">cortará a palavra e encerrará o pronunciamento do orador na Tribuna Popular, diante de manifestação que contrarie o disposto no § 1º deste artigo. </w:t>
      </w:r>
    </w:p>
    <w:p w:rsidR="00806DEA" w:rsidRPr="00E03363" w:rsidRDefault="00806DEA" w:rsidP="00C728AA">
      <w:pPr>
        <w:pStyle w:val="SemEspaamento"/>
        <w:spacing w:line="276" w:lineRule="auto"/>
        <w:jc w:val="both"/>
        <w:rPr>
          <w:rFonts w:ascii="Bookman Old Style" w:hAnsi="Bookman Old Style" w:cs="Times New Roman"/>
          <w:color w:val="0070C0"/>
          <w:sz w:val="24"/>
          <w:szCs w:val="24"/>
          <w:lang w:val="pt-BR"/>
        </w:rPr>
      </w:pPr>
    </w:p>
    <w:p w:rsidR="00806DEA" w:rsidRPr="00E03363" w:rsidRDefault="00806DEA" w:rsidP="0042309D">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Subseção II</w:t>
      </w:r>
    </w:p>
    <w:p w:rsidR="00806DEA" w:rsidRPr="00E03363" w:rsidRDefault="00806DEA" w:rsidP="0042309D">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Da Ordem do Dia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89.</w:t>
      </w:r>
      <w:r w:rsidRPr="00E03363">
        <w:rPr>
          <w:rFonts w:ascii="Bookman Old Style" w:hAnsi="Bookman Old Style" w:cs="Times New Roman"/>
          <w:sz w:val="24"/>
          <w:szCs w:val="24"/>
          <w:lang w:val="pt-BR"/>
        </w:rPr>
        <w:t xml:space="preserve"> A Ordem do Dia destina-se à discussão e votação de:</w:t>
      </w:r>
    </w:p>
    <w:p w:rsidR="00806DEA" w:rsidRPr="00E03363" w:rsidRDefault="00806DEA" w:rsidP="00006378">
      <w:pPr>
        <w:pStyle w:val="SemEspaamento"/>
        <w:numPr>
          <w:ilvl w:val="0"/>
          <w:numId w:val="100"/>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requerimentos, moções, recursos, cuja deliberação seja de alçada do Plenário;</w:t>
      </w:r>
    </w:p>
    <w:p w:rsidR="00806DEA" w:rsidRPr="00E03363" w:rsidRDefault="00806DEA" w:rsidP="00006378">
      <w:pPr>
        <w:pStyle w:val="SemEspaamento"/>
        <w:numPr>
          <w:ilvl w:val="0"/>
          <w:numId w:val="100"/>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proposições, desde que devidamente instruídas pelas Comissões, com os respectivos Pareceres.</w:t>
      </w:r>
    </w:p>
    <w:p w:rsidR="00806DEA" w:rsidRPr="00E03363" w:rsidRDefault="0042309D"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00806DEA" w:rsidRPr="00E03363">
        <w:rPr>
          <w:rFonts w:ascii="Bookman Old Style" w:hAnsi="Bookman Old Style" w:cs="Times New Roman"/>
          <w:sz w:val="24"/>
          <w:szCs w:val="24"/>
          <w:lang w:val="pt-BR"/>
        </w:rPr>
        <w:t xml:space="preserve"> Quando, no curso de uma votação de uma proposição, esgotar-se o tempo destinado à Ordem do Dia, esta será prorrogada até que seja concluída a apreciação da matéria.</w:t>
      </w:r>
    </w:p>
    <w:p w:rsidR="00806DEA" w:rsidRPr="00E03363" w:rsidRDefault="0042309D"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00806DEA" w:rsidRPr="00E03363">
        <w:rPr>
          <w:rFonts w:ascii="Bookman Old Style" w:hAnsi="Bookman Old Style" w:cs="Times New Roman"/>
          <w:sz w:val="24"/>
          <w:szCs w:val="24"/>
          <w:lang w:val="pt-BR"/>
        </w:rPr>
        <w:t xml:space="preserve"> A pauta da Ordem do Dia, com as proposições e respectivas justificativas, juntamente com os pareceres, deverá estar à disposição dos Vereadores e da comunidade, por meios eletrônicos, com antecedência mínima de vinte e quatro horas antes do início da Sessão Plenária.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90.</w:t>
      </w:r>
      <w:r w:rsidRPr="00E03363">
        <w:rPr>
          <w:rFonts w:ascii="Bookman Old Style" w:hAnsi="Bookman Old Style" w:cs="Times New Roman"/>
          <w:sz w:val="24"/>
          <w:szCs w:val="24"/>
          <w:lang w:val="pt-BR"/>
        </w:rPr>
        <w:t xml:space="preserve"> A realização da Ordem do Dia será condicionada à presença da maioria absoluta dos Vereadores.</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91.</w:t>
      </w:r>
      <w:r w:rsidRPr="00E03363">
        <w:rPr>
          <w:rFonts w:ascii="Bookman Old Style" w:hAnsi="Bookman Old Style" w:cs="Times New Roman"/>
          <w:sz w:val="24"/>
          <w:szCs w:val="24"/>
          <w:lang w:val="pt-BR"/>
        </w:rPr>
        <w:t xml:space="preserve"> As matérias incluídas na pauta da Ordem do Dia deverão ser agrupadas segundo o seguinte critério de prioridade:</w:t>
      </w:r>
    </w:p>
    <w:p w:rsidR="00806DEA" w:rsidRPr="00E03363" w:rsidRDefault="00806DEA" w:rsidP="00006378">
      <w:pPr>
        <w:pStyle w:val="SemEspaamento"/>
        <w:numPr>
          <w:ilvl w:val="0"/>
          <w:numId w:val="101"/>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proposições com prazo legal:</w:t>
      </w:r>
    </w:p>
    <w:p w:rsidR="00806DEA" w:rsidRPr="00E03363" w:rsidRDefault="00806DEA" w:rsidP="00006378">
      <w:pPr>
        <w:pStyle w:val="SemEspaamento"/>
        <w:numPr>
          <w:ilvl w:val="1"/>
          <w:numId w:val="102"/>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vetos e emendas;</w:t>
      </w:r>
    </w:p>
    <w:p w:rsidR="00806DEA" w:rsidRPr="00E03363" w:rsidRDefault="00806DEA" w:rsidP="00006378">
      <w:pPr>
        <w:pStyle w:val="SemEspaamento"/>
        <w:numPr>
          <w:ilvl w:val="1"/>
          <w:numId w:val="102"/>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projetos do Executivo com pedido de urgência;</w:t>
      </w:r>
    </w:p>
    <w:p w:rsidR="00806DEA" w:rsidRPr="00E03363" w:rsidRDefault="00806DEA" w:rsidP="00006378">
      <w:pPr>
        <w:pStyle w:val="SemEspaamento"/>
        <w:numPr>
          <w:ilvl w:val="1"/>
          <w:numId w:val="102"/>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projetos do plano plurianual, das diretrizes orçamentária e do orçamento anual;</w:t>
      </w:r>
    </w:p>
    <w:p w:rsidR="00806DEA" w:rsidRPr="00E03363" w:rsidRDefault="00806DEA" w:rsidP="00006378">
      <w:pPr>
        <w:pStyle w:val="SemEspaamento"/>
        <w:numPr>
          <w:ilvl w:val="1"/>
          <w:numId w:val="102"/>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lastRenderedPageBreak/>
        <w:t>projetos do Legislativo.</w:t>
      </w:r>
    </w:p>
    <w:p w:rsidR="00806DEA" w:rsidRPr="00E03363" w:rsidRDefault="00806DEA" w:rsidP="00006378">
      <w:pPr>
        <w:pStyle w:val="SemEspaamento"/>
        <w:numPr>
          <w:ilvl w:val="0"/>
          <w:numId w:val="101"/>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parecer de redação final;</w:t>
      </w:r>
    </w:p>
    <w:p w:rsidR="00806DEA" w:rsidRPr="00E03363" w:rsidRDefault="00806DEA" w:rsidP="00006378">
      <w:pPr>
        <w:pStyle w:val="SemEspaamento"/>
        <w:numPr>
          <w:ilvl w:val="0"/>
          <w:numId w:val="101"/>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demais matérias, ordenadas segundo a cronologia de suas proposições.</w:t>
      </w:r>
    </w:p>
    <w:p w:rsidR="00806DEA" w:rsidRPr="00E03363" w:rsidRDefault="0042309D"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00806DEA" w:rsidRPr="00E03363">
        <w:rPr>
          <w:rFonts w:ascii="Bookman Old Style" w:hAnsi="Bookman Old Style" w:cs="Times New Roman"/>
          <w:sz w:val="24"/>
          <w:szCs w:val="24"/>
          <w:lang w:val="pt-BR"/>
        </w:rPr>
        <w:t xml:space="preserve"> Se necessário, a Ordem do Dia poderá ter item único no caso de discussão e votação de proposição que se sujeite a rito especial.</w:t>
      </w:r>
    </w:p>
    <w:p w:rsidR="00806DEA" w:rsidRPr="00E03363" w:rsidRDefault="0042309D"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 xml:space="preserve">Quando a Comissão de Legislação, Justiça e Redação Final se manifestar pela inconstitucionalidade de projeto de lei, o Parecer será discutido e votado com preferência às matérias indicadas nos incisos do </w:t>
      </w:r>
      <w:r w:rsidR="00806DEA" w:rsidRPr="00E03363">
        <w:rPr>
          <w:rFonts w:ascii="Bookman Old Style" w:hAnsi="Bookman Old Style" w:cs="Times New Roman"/>
          <w:i/>
          <w:sz w:val="24"/>
          <w:szCs w:val="24"/>
          <w:lang w:val="pt-BR"/>
        </w:rPr>
        <w:t>caput</w:t>
      </w:r>
      <w:r w:rsidR="00806DEA" w:rsidRPr="00E03363">
        <w:rPr>
          <w:rFonts w:ascii="Bookman Old Style" w:hAnsi="Bookman Old Style" w:cs="Times New Roman"/>
          <w:sz w:val="24"/>
          <w:szCs w:val="24"/>
          <w:lang w:val="pt-BR"/>
        </w:rPr>
        <w:t xml:space="preserve"> deste artigo.</w:t>
      </w:r>
    </w:p>
    <w:p w:rsidR="00806DEA" w:rsidRPr="00E03363" w:rsidRDefault="0042309D"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3</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O projeto de lei em Rito de Urgência e o veto, quando vencidos seus prazos de tramitação, sobrepor-se-ão às demais matérias da Ordem do Dia e impedirão a respectiva deliberação, até que suas votações sejam finalizadas.</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92.</w:t>
      </w:r>
      <w:r w:rsidRPr="00E03363">
        <w:rPr>
          <w:rFonts w:ascii="Bookman Old Style" w:hAnsi="Bookman Old Style" w:cs="Times New Roman"/>
          <w:sz w:val="24"/>
          <w:szCs w:val="24"/>
          <w:lang w:val="pt-BR"/>
        </w:rPr>
        <w:t xml:space="preserve"> A Ordem do Dia só será modificada no caso de:</w:t>
      </w:r>
    </w:p>
    <w:p w:rsidR="00806DEA" w:rsidRPr="00E03363" w:rsidRDefault="00806DEA" w:rsidP="00006378">
      <w:pPr>
        <w:pStyle w:val="SemEspaamento"/>
        <w:numPr>
          <w:ilvl w:val="0"/>
          <w:numId w:val="103"/>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 xml:space="preserve"> adiamento de votação de proposição, desde que solicitada pelo autor da matéria ou pelo Líder do Governo, no caso dos projetos de autoria do Poder Executivo;</w:t>
      </w:r>
    </w:p>
    <w:p w:rsidR="00806DEA" w:rsidRPr="00E03363" w:rsidRDefault="00806DEA" w:rsidP="00006378">
      <w:pPr>
        <w:pStyle w:val="SemEspaamento"/>
        <w:numPr>
          <w:ilvl w:val="0"/>
          <w:numId w:val="103"/>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inserção de projetos que estejam tramitando pelo Rito de Urgência;</w:t>
      </w:r>
    </w:p>
    <w:p w:rsidR="00806DEA" w:rsidRPr="00E03363" w:rsidRDefault="00806DEA" w:rsidP="00006378">
      <w:pPr>
        <w:pStyle w:val="SemEspaamento"/>
        <w:numPr>
          <w:ilvl w:val="0"/>
          <w:numId w:val="103"/>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inversão de pauta, por acordo de Líderes;</w:t>
      </w:r>
    </w:p>
    <w:p w:rsidR="00806DEA" w:rsidRPr="00E03363" w:rsidRDefault="00806DEA" w:rsidP="00006378">
      <w:pPr>
        <w:pStyle w:val="SemEspaamento"/>
        <w:numPr>
          <w:ilvl w:val="0"/>
          <w:numId w:val="103"/>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determinação judicial.</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42309D">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Subseção III</w:t>
      </w:r>
    </w:p>
    <w:p w:rsidR="00806DEA" w:rsidRPr="00E03363" w:rsidRDefault="00806DEA" w:rsidP="0042309D">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Do Aparte</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93.</w:t>
      </w:r>
      <w:r w:rsidRPr="00E03363">
        <w:rPr>
          <w:rFonts w:ascii="Bookman Old Style" w:hAnsi="Bookman Old Style" w:cs="Times New Roman"/>
          <w:sz w:val="24"/>
          <w:szCs w:val="24"/>
          <w:lang w:val="pt-BR"/>
        </w:rPr>
        <w:t xml:space="preserve"> Aparte é a interrupção consentida, breve e oportuna do orador de tribuna para indagação, esclarecimento ou contestação.</w:t>
      </w:r>
    </w:p>
    <w:p w:rsidR="00806DEA" w:rsidRPr="00E03363" w:rsidRDefault="0042309D"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 xml:space="preserve"> É vedado ao Presidente ou a qualquer Vereador no exercício da Presidência apartear o orador de tribuna.</w:t>
      </w:r>
    </w:p>
    <w:p w:rsidR="00806DEA" w:rsidRPr="00E03363" w:rsidRDefault="0042309D"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 xml:space="preserve"> Durante o Aparte, não ocorrerá suspensão da contagem do prazo de manifestação do orador.</w:t>
      </w:r>
    </w:p>
    <w:p w:rsidR="00806DEA" w:rsidRPr="00E03363" w:rsidRDefault="0042309D"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3</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 xml:space="preserve"> O prazo de duração do Aparte não poderá ser superior a um minuto.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94.</w:t>
      </w:r>
      <w:r w:rsidRPr="00E03363">
        <w:rPr>
          <w:rFonts w:ascii="Bookman Old Style" w:hAnsi="Bookman Old Style" w:cs="Times New Roman"/>
          <w:sz w:val="24"/>
          <w:szCs w:val="24"/>
          <w:lang w:val="pt-BR"/>
        </w:rPr>
        <w:t xml:space="preserve"> Não serão permitidos Apartes:</w:t>
      </w:r>
    </w:p>
    <w:p w:rsidR="00806DEA" w:rsidRPr="00E03363" w:rsidRDefault="00806DEA" w:rsidP="00006378">
      <w:pPr>
        <w:pStyle w:val="SemEspaamento"/>
        <w:numPr>
          <w:ilvl w:val="0"/>
          <w:numId w:val="10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à palavra do Presidente, quando na direção dos trabalhos;</w:t>
      </w:r>
    </w:p>
    <w:p w:rsidR="00806DEA" w:rsidRPr="00E03363" w:rsidRDefault="00806DEA" w:rsidP="00006378">
      <w:pPr>
        <w:pStyle w:val="SemEspaamento"/>
        <w:numPr>
          <w:ilvl w:val="0"/>
          <w:numId w:val="10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paralelos e cruzados;</w:t>
      </w:r>
    </w:p>
    <w:p w:rsidR="00806DEA" w:rsidRPr="00E03363" w:rsidRDefault="00806DEA" w:rsidP="00006378">
      <w:pPr>
        <w:pStyle w:val="SemEspaamento"/>
        <w:numPr>
          <w:ilvl w:val="0"/>
          <w:numId w:val="10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quando o Líder esteja encaminhando a votação;</w:t>
      </w:r>
    </w:p>
    <w:p w:rsidR="00806DEA" w:rsidRPr="00E03363" w:rsidRDefault="00806DEA" w:rsidP="00006378">
      <w:pPr>
        <w:pStyle w:val="SemEspaamento"/>
        <w:numPr>
          <w:ilvl w:val="0"/>
          <w:numId w:val="10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na declaração de voto;</w:t>
      </w:r>
    </w:p>
    <w:p w:rsidR="00806DEA" w:rsidRPr="00E03363" w:rsidRDefault="00806DEA" w:rsidP="00006378">
      <w:pPr>
        <w:pStyle w:val="SemEspaamento"/>
        <w:numPr>
          <w:ilvl w:val="0"/>
          <w:numId w:val="10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quando a palavra estiver sendo usada para tratar de ata ou de questão de ordem;</w:t>
      </w:r>
    </w:p>
    <w:p w:rsidR="00806DEA" w:rsidRPr="00E03363" w:rsidRDefault="00806DEA" w:rsidP="00006378">
      <w:pPr>
        <w:pStyle w:val="SemEspaamento"/>
        <w:numPr>
          <w:ilvl w:val="0"/>
          <w:numId w:val="104"/>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quando o Vereador já tiver aparteado o orador.</w:t>
      </w:r>
    </w:p>
    <w:p w:rsidR="00806DEA" w:rsidRPr="00E03363" w:rsidRDefault="0042309D"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00806DEA" w:rsidRPr="00E03363">
        <w:rPr>
          <w:rFonts w:ascii="Bookman Old Style" w:hAnsi="Bookman Old Style" w:cs="Times New Roman"/>
          <w:sz w:val="24"/>
          <w:szCs w:val="24"/>
          <w:lang w:val="pt-BR"/>
        </w:rPr>
        <w:t xml:space="preserve"> O Aparte se subordinará às disposições relativas aos debates, em tudo o que lhes for aplicável.</w:t>
      </w:r>
    </w:p>
    <w:p w:rsidR="00806DEA" w:rsidRPr="00E03363" w:rsidRDefault="0042309D"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É facultado ao Orador de Tribuna não conceder o aparte.</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42309D">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Subseção IV</w:t>
      </w:r>
    </w:p>
    <w:p w:rsidR="00806DEA" w:rsidRPr="00E03363" w:rsidRDefault="00806DEA" w:rsidP="0042309D">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Da Suspensão da Sessão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95.</w:t>
      </w:r>
      <w:r w:rsidRPr="00E03363">
        <w:rPr>
          <w:rFonts w:ascii="Bookman Old Style" w:hAnsi="Bookman Old Style" w:cs="Times New Roman"/>
          <w:sz w:val="24"/>
          <w:szCs w:val="24"/>
          <w:lang w:val="pt-BR"/>
        </w:rPr>
        <w:t xml:space="preserve"> A Sessão Plenária poderá ser suspensa para:</w:t>
      </w:r>
    </w:p>
    <w:p w:rsidR="00806DEA" w:rsidRPr="00E03363" w:rsidRDefault="00806DEA" w:rsidP="00006378">
      <w:pPr>
        <w:pStyle w:val="SemEspaamento"/>
        <w:numPr>
          <w:ilvl w:val="0"/>
          <w:numId w:val="105"/>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lastRenderedPageBreak/>
        <w:t>manter a ordem;</w:t>
      </w:r>
    </w:p>
    <w:p w:rsidR="00806DEA" w:rsidRPr="00E03363" w:rsidRDefault="00806DEA" w:rsidP="00006378">
      <w:pPr>
        <w:pStyle w:val="SemEspaamento"/>
        <w:numPr>
          <w:ilvl w:val="0"/>
          <w:numId w:val="105"/>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recepcionar visitante ilustre;</w:t>
      </w:r>
    </w:p>
    <w:p w:rsidR="00806DEA" w:rsidRPr="00E03363" w:rsidRDefault="00806DEA" w:rsidP="00006378">
      <w:pPr>
        <w:pStyle w:val="SemEspaamento"/>
        <w:numPr>
          <w:ilvl w:val="0"/>
          <w:numId w:val="105"/>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prestar excepcional homenagem de pesar;</w:t>
      </w:r>
    </w:p>
    <w:p w:rsidR="00806DEA" w:rsidRPr="00E03363" w:rsidRDefault="00806DEA" w:rsidP="00006378">
      <w:pPr>
        <w:pStyle w:val="SemEspaamento"/>
        <w:numPr>
          <w:ilvl w:val="0"/>
          <w:numId w:val="105"/>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compor acordo de Líderes.</w:t>
      </w:r>
    </w:p>
    <w:p w:rsidR="00806DEA" w:rsidRPr="00E03363" w:rsidRDefault="00D02550"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 xml:space="preserve"> O requerimento de suspensão da Sessão Plenária será decidido pelo Presidente, cabendo recurso, dessa decisão, ao Plenário.</w:t>
      </w:r>
    </w:p>
    <w:p w:rsidR="00806DEA" w:rsidRPr="00E03363" w:rsidRDefault="00D02550"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 xml:space="preserve"> O recurso de que trata o § 1º deverá ser interposto por Líder, que exporá as suas razões pelo prazo de dois minutos, com deliberação imediata do Plenário.</w:t>
      </w:r>
    </w:p>
    <w:p w:rsidR="00806DEA" w:rsidRPr="00E03363" w:rsidRDefault="00D02550"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3</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Não será admitida suspensão de Sessão Plenária durante a fase de votação, na Ordem do Dia, a não ser para manter a ordem.</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D02550">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Subseção V</w:t>
      </w:r>
    </w:p>
    <w:p w:rsidR="00806DEA" w:rsidRPr="00E03363" w:rsidRDefault="00806DEA" w:rsidP="00D02550">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Da Prorrogação da Sessão Plenária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96.</w:t>
      </w:r>
      <w:r w:rsidRPr="00E03363">
        <w:rPr>
          <w:rFonts w:ascii="Bookman Old Style" w:hAnsi="Bookman Old Style" w:cs="Times New Roman"/>
          <w:sz w:val="24"/>
          <w:szCs w:val="24"/>
          <w:lang w:val="pt-BR"/>
        </w:rPr>
        <w:t xml:space="preserve"> A Sessão Plenária poderá ser prorrogada para finalizar a discussão e votação de matéria constante da Ordem do Dia, desde que requerida verbalmente por Líder ou proposta pelo Presidente, aprovada pela maioria dos presentes, independentemente de discussão e encaminhamento.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D02550">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CAPÍTULO III</w:t>
      </w:r>
    </w:p>
    <w:p w:rsidR="00806DEA" w:rsidRPr="00E03363" w:rsidRDefault="00806DEA" w:rsidP="00D02550">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DA SESSÃO PLENÁRIA EXTRAORDINÁRIA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97.</w:t>
      </w:r>
      <w:r w:rsidRPr="00E03363">
        <w:rPr>
          <w:rFonts w:ascii="Bookman Old Style" w:hAnsi="Bookman Old Style" w:cs="Times New Roman"/>
          <w:sz w:val="24"/>
          <w:szCs w:val="24"/>
          <w:lang w:val="pt-BR"/>
        </w:rPr>
        <w:t xml:space="preserve"> A Sessão Plenária Extraordinária será convocada de ofício pelo Presidente ou a requerimento de Líder, aprovado pelo Plenário, e se destinará à apreciação de matéria relevante ou acumulada, devidamente especificada no ato de convocação.</w:t>
      </w:r>
    </w:p>
    <w:p w:rsidR="00806DEA" w:rsidRPr="00E03363" w:rsidRDefault="00806DEA" w:rsidP="00C728AA">
      <w:pPr>
        <w:pStyle w:val="SemEspaamento"/>
        <w:spacing w:line="276" w:lineRule="auto"/>
        <w:jc w:val="both"/>
        <w:rPr>
          <w:rFonts w:ascii="Bookman Old Style" w:hAnsi="Bookman Old Style" w:cs="Times New Roman"/>
          <w:color w:val="0070C0"/>
          <w:sz w:val="24"/>
          <w:szCs w:val="24"/>
          <w:lang w:val="pt-BR"/>
        </w:rPr>
      </w:pPr>
      <w:r w:rsidRPr="00E03363">
        <w:rPr>
          <w:rFonts w:ascii="Bookman Old Style" w:hAnsi="Bookman Old Style" w:cs="Times New Roman"/>
          <w:b/>
          <w:sz w:val="24"/>
          <w:szCs w:val="24"/>
          <w:lang w:val="pt-BR"/>
        </w:rPr>
        <w:t xml:space="preserve">Parágrafo único. </w:t>
      </w:r>
      <w:r w:rsidRPr="00E03363">
        <w:rPr>
          <w:rFonts w:ascii="Bookman Old Style" w:hAnsi="Bookman Old Style" w:cs="Times New Roman"/>
          <w:sz w:val="24"/>
          <w:szCs w:val="24"/>
          <w:lang w:val="pt-BR"/>
        </w:rPr>
        <w:t xml:space="preserve">A Sessão Plenária Extraordinária será convocada com antecedência mínima de quarenta e oito horas. </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98.</w:t>
      </w:r>
      <w:r w:rsidRPr="00E03363">
        <w:rPr>
          <w:rFonts w:ascii="Bookman Old Style" w:hAnsi="Bookman Old Style" w:cs="Times New Roman"/>
          <w:sz w:val="24"/>
          <w:szCs w:val="24"/>
          <w:lang w:val="pt-BR"/>
        </w:rPr>
        <w:t xml:space="preserve"> A Sessão Plenária Extraordinária, observado o quórum referido nos arts. 81 a 83 deste Regimento Interno, terá a duração máxima da Sessão Plenária Ordinária e a leitura da Ata e do Expediente será dedicada exclusivamente à discussão e votação da matéria que motivou a convocação.</w:t>
      </w:r>
    </w:p>
    <w:p w:rsidR="00806DEA" w:rsidRPr="00E03363" w:rsidRDefault="00D02550"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 xml:space="preserve"> Somente serão aceitas pela Mesa Diretora proposições diretamente relacionadas com a matéria constante da convocação.</w:t>
      </w:r>
    </w:p>
    <w:p w:rsidR="00806DEA" w:rsidRPr="00E03363" w:rsidRDefault="00D02550"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 xml:space="preserve"> O Presidente da Câmara, no prazo referido no parágrafo único do art. 97 deste Regimento Interno, divulgará, inclusive por meios eletrônicos, a pauta da Sessão Plenária Extraordinária, com os projetos e as respectivas justificativas.</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99.</w:t>
      </w:r>
      <w:r w:rsidRPr="00E03363">
        <w:rPr>
          <w:rFonts w:ascii="Bookman Old Style" w:hAnsi="Bookman Old Style" w:cs="Times New Roman"/>
          <w:sz w:val="24"/>
          <w:szCs w:val="24"/>
          <w:lang w:val="pt-BR"/>
        </w:rPr>
        <w:t xml:space="preserve"> O Presidente convocará Sessão Plenária Extraordinária toda vez que a prorrogação da Sessão Plenária Ordinária não for suficiente para deliberação de matéria considerada urgente, dando ciência aos Vereadores, com registro em ata.</w:t>
      </w:r>
    </w:p>
    <w:p w:rsidR="00806DEA" w:rsidRPr="00E03363" w:rsidRDefault="00D02550"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 xml:space="preserve"> No caso de Sessão Plenária Extraordinária determinada de ofício pelo Presidente e não anunciada em Sessão Plenária Ordinária, os Vereadores serão convocados por escrito, mediante protocolo, com antecedência mínima de vinte e quatro horas.</w:t>
      </w:r>
    </w:p>
    <w:p w:rsidR="00806DEA" w:rsidRPr="00E03363" w:rsidRDefault="00D02550"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 Sessão Plenária Extraordinária não será remunerada ou indenizada.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lastRenderedPageBreak/>
        <w:t>Art. 100.</w:t>
      </w:r>
      <w:r w:rsidRPr="00E03363">
        <w:rPr>
          <w:rFonts w:ascii="Bookman Old Style" w:hAnsi="Bookman Old Style" w:cs="Times New Roman"/>
          <w:sz w:val="24"/>
          <w:szCs w:val="24"/>
          <w:lang w:val="pt-BR"/>
        </w:rPr>
        <w:t xml:space="preserve"> O Presidente poderá convocar Sessão Plenária Extraordinária, atendendo solicitação expressa do Prefeito, com indicação da matéria a ser examinada e dos motivos que justifiquem a medida.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D02550">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CAPÍTULO IV</w:t>
      </w:r>
    </w:p>
    <w:p w:rsidR="00806DEA" w:rsidRPr="00E03363" w:rsidRDefault="00806DEA" w:rsidP="00D02550">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DA SESSÃO PLENÁRIA SOLENE</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101.</w:t>
      </w:r>
      <w:r w:rsidRPr="00E03363">
        <w:rPr>
          <w:rFonts w:ascii="Bookman Old Style" w:hAnsi="Bookman Old Style" w:cs="Times New Roman"/>
          <w:sz w:val="24"/>
          <w:szCs w:val="24"/>
          <w:lang w:val="pt-BR"/>
        </w:rPr>
        <w:t xml:space="preserve"> A Sessão Plenária Solene destina-se à comemoração ou à homenagem relacionadas ao Município, suas instituições ou pessoas que se destaquem por ações que sejam de interesse público.</w:t>
      </w:r>
    </w:p>
    <w:p w:rsidR="00806DEA" w:rsidRPr="00E03363" w:rsidRDefault="00D02550" w:rsidP="00D02550">
      <w:pPr>
        <w:pStyle w:val="SemEspaamento"/>
        <w:tabs>
          <w:tab w:val="left" w:pos="3300"/>
        </w:tabs>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Fará uso da palavra:</w:t>
      </w:r>
      <w:r w:rsidRPr="00E03363">
        <w:rPr>
          <w:rFonts w:ascii="Bookman Old Style" w:hAnsi="Bookman Old Style" w:cs="Times New Roman"/>
          <w:sz w:val="24"/>
          <w:szCs w:val="24"/>
          <w:lang w:val="pt-BR"/>
        </w:rPr>
        <w:tab/>
      </w:r>
    </w:p>
    <w:p w:rsidR="00806DEA" w:rsidRPr="00E03363" w:rsidRDefault="00806DEA" w:rsidP="00006378">
      <w:pPr>
        <w:pStyle w:val="SemEspaamento"/>
        <w:numPr>
          <w:ilvl w:val="0"/>
          <w:numId w:val="10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o Vereador que requereu a Sessão Solene, pelo prazo de cinco minutos;</w:t>
      </w:r>
    </w:p>
    <w:p w:rsidR="00806DEA" w:rsidRPr="00E03363" w:rsidRDefault="00806DEA" w:rsidP="00006378">
      <w:pPr>
        <w:pStyle w:val="SemEspaamento"/>
        <w:numPr>
          <w:ilvl w:val="0"/>
          <w:numId w:val="10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o Vereador inscrito com vinte e quatro horas de antecedência da Sessão Solene, pelo prazo de cinco minutos, limitado a três inscrições;</w:t>
      </w:r>
    </w:p>
    <w:p w:rsidR="00806DEA" w:rsidRPr="00E03363" w:rsidRDefault="00806DEA" w:rsidP="00006378">
      <w:pPr>
        <w:pStyle w:val="SemEspaamento"/>
        <w:numPr>
          <w:ilvl w:val="0"/>
          <w:numId w:val="10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o Prefeito, pelo prazo de cinco minutos;</w:t>
      </w:r>
    </w:p>
    <w:p w:rsidR="00806DEA" w:rsidRPr="00E03363" w:rsidRDefault="00806DEA" w:rsidP="00006378">
      <w:pPr>
        <w:pStyle w:val="SemEspaamento"/>
        <w:numPr>
          <w:ilvl w:val="0"/>
          <w:numId w:val="106"/>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o homenageado ou quem represente a causa da comemoração, pelo prazo de dez minutos.</w:t>
      </w:r>
    </w:p>
    <w:p w:rsidR="00806DEA" w:rsidRPr="00E03363" w:rsidRDefault="00D02550"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 Sessão Plenária Solene não será remunerada ou indenizada.</w:t>
      </w:r>
    </w:p>
    <w:p w:rsidR="00806DEA" w:rsidRPr="00E03363" w:rsidRDefault="00D02550"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3</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 xml:space="preserve">Na Sessão Plenária Solene será dispensada a leitura da Ata, a verificação da presença, não haverá Expediente e nem tempo pré-fixado de duração. </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D02550">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CAPÍTULO V</w:t>
      </w:r>
    </w:p>
    <w:p w:rsidR="00806DEA" w:rsidRPr="00E03363" w:rsidRDefault="00806DEA" w:rsidP="00D02550">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DA SESSÃO PLENÁRIA ESPECIAL</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xml:space="preserve">Art. 102. </w:t>
      </w:r>
      <w:r w:rsidRPr="00E03363">
        <w:rPr>
          <w:rFonts w:ascii="Bookman Old Style" w:hAnsi="Bookman Old Style" w:cs="Times New Roman"/>
          <w:sz w:val="24"/>
          <w:szCs w:val="24"/>
          <w:lang w:val="pt-BR"/>
        </w:rPr>
        <w:t>A Sessão Plenária Especial destina-se:</w:t>
      </w:r>
    </w:p>
    <w:p w:rsidR="00806DEA" w:rsidRPr="00E03363" w:rsidRDefault="00806DEA" w:rsidP="00006378">
      <w:pPr>
        <w:pStyle w:val="SemEspaamento"/>
        <w:numPr>
          <w:ilvl w:val="0"/>
          <w:numId w:val="107"/>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 abertura da Sessão Legislativa;</w:t>
      </w:r>
    </w:p>
    <w:p w:rsidR="00806DEA" w:rsidRPr="00E03363" w:rsidRDefault="00806DEA" w:rsidP="00006378">
      <w:pPr>
        <w:pStyle w:val="SemEspaamento"/>
        <w:numPr>
          <w:ilvl w:val="0"/>
          <w:numId w:val="107"/>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 ouvir Secretário Municipal ou autoridade vinculada ao Prefeito;</w:t>
      </w:r>
    </w:p>
    <w:p w:rsidR="00806DEA" w:rsidRPr="00E03363" w:rsidRDefault="00806DEA" w:rsidP="00006378">
      <w:pPr>
        <w:pStyle w:val="SemEspaamento"/>
        <w:numPr>
          <w:ilvl w:val="0"/>
          <w:numId w:val="107"/>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 realização de palestra relacionada ao interesse público, que tenha fim educativo, cultural, de orientação técnica sobre matéria em tramitação ou que se relacione ao funcionamento da Câmara Municipal.</w:t>
      </w:r>
    </w:p>
    <w:p w:rsidR="00806DEA" w:rsidRPr="00E03363" w:rsidRDefault="00D02550"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 xml:space="preserve"> A Mesa Diretora organizará a metodologia da Sessão Plenária Especial, com ampla divulgação, inclusive por meios eletrônicos, pelo prazo mínimo de quarenta e oito horas de antecedência.</w:t>
      </w:r>
    </w:p>
    <w:p w:rsidR="00806DEA" w:rsidRPr="00E03363" w:rsidRDefault="00D02550"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 xml:space="preserve"> A Sessão Plenária Especial não será remunerada ou indenizada.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D02550">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CAPÍTULO VI</w:t>
      </w:r>
    </w:p>
    <w:p w:rsidR="00806DEA" w:rsidRPr="00E03363" w:rsidRDefault="00806DEA" w:rsidP="00D02550">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DA ATA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103.</w:t>
      </w:r>
      <w:r w:rsidRPr="00E03363">
        <w:rPr>
          <w:rFonts w:ascii="Bookman Old Style" w:hAnsi="Bookman Old Style" w:cs="Times New Roman"/>
          <w:sz w:val="24"/>
          <w:szCs w:val="24"/>
          <w:lang w:val="pt-BR"/>
        </w:rPr>
        <w:t xml:space="preserve"> A Ata é o resumo final da Sessão Plenária e será redigida sob a orientação do Primeiro-Secretário, que a assinará juntamente com o Presidente da Câmara e com os Vereadores presentes, depois de aprovada.</w:t>
      </w:r>
    </w:p>
    <w:p w:rsidR="00806DEA" w:rsidRPr="00E03363" w:rsidRDefault="00D02550"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As proposições e os documentos apresentados em Sessão Plenária serão indicados em ata sucintamente, salvo requerimento de transcrição integral, realizado por Líder, aprovado pelo Plenário.</w:t>
      </w:r>
    </w:p>
    <w:p w:rsidR="00806DEA" w:rsidRPr="00E03363" w:rsidRDefault="00D02550"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lastRenderedPageBreak/>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 transcrição de discurso ou de manifestação na Tribuna, feita por escrito e em termos concisos e regimentais, deverá ser requerida, pelo autor, ao Presidente, que não a negará.</w:t>
      </w:r>
    </w:p>
    <w:p w:rsidR="00806DEA" w:rsidRPr="00E03363" w:rsidRDefault="00D02550"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3</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Cada Vereador poderá impugnar ou pedir retificação, por requerimento escrito, apresentado até setenta e duas horas da publicação da Ata, que será submetido ao Plenário, sem discussão ou encaminhamento de votação, sendo votado na Sessão Plenária Ordinária seguinte.</w:t>
      </w:r>
    </w:p>
    <w:p w:rsidR="00806DEA" w:rsidRPr="00E03363" w:rsidRDefault="00D02550"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4</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Sobre a Ata:</w:t>
      </w:r>
    </w:p>
    <w:p w:rsidR="00806DEA" w:rsidRPr="00E03363" w:rsidRDefault="00806DEA" w:rsidP="00006378">
      <w:pPr>
        <w:pStyle w:val="SemEspaamento"/>
        <w:numPr>
          <w:ilvl w:val="0"/>
          <w:numId w:val="108"/>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 xml:space="preserve">I - aprovada a impugnação, será lavrada nova Ata; </w:t>
      </w:r>
    </w:p>
    <w:p w:rsidR="00806DEA" w:rsidRPr="00E03363" w:rsidRDefault="00806DEA" w:rsidP="00006378">
      <w:pPr>
        <w:pStyle w:val="SemEspaamento"/>
        <w:numPr>
          <w:ilvl w:val="0"/>
          <w:numId w:val="108"/>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II - aceita a retificação, a Ata será alterada;</w:t>
      </w:r>
    </w:p>
    <w:p w:rsidR="00806DEA" w:rsidRPr="00E03363" w:rsidRDefault="00806DEA" w:rsidP="00006378">
      <w:pPr>
        <w:pStyle w:val="SemEspaamento"/>
        <w:numPr>
          <w:ilvl w:val="0"/>
          <w:numId w:val="108"/>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III – aprovada a ata, será publicada, divulgada e arquivada.</w:t>
      </w:r>
    </w:p>
    <w:p w:rsidR="00806DEA" w:rsidRPr="00E03363" w:rsidRDefault="00D02550"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5</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 xml:space="preserve"> Ao encerrar-se a Sessão Legislativa, a Ata da última Sessão Plenária Ordinária será aprovada antes do encerramento desta e assinada pelos Vereadores presentes.</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D02550">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TÍTULO IV</w:t>
      </w:r>
    </w:p>
    <w:p w:rsidR="00806DEA" w:rsidRPr="00E03363" w:rsidRDefault="00806DEA" w:rsidP="00D02550">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DO PROCESSO LEGISLATIVO</w:t>
      </w:r>
    </w:p>
    <w:p w:rsidR="00806DEA" w:rsidRPr="00E03363" w:rsidRDefault="00806DEA" w:rsidP="00D02550">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CAPÍTULO I</w:t>
      </w:r>
    </w:p>
    <w:p w:rsidR="00806DEA" w:rsidRPr="00E03363" w:rsidRDefault="00806DEA" w:rsidP="00D02550">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DOS PROJETOS E DAS PROPOSIÇÕES</w:t>
      </w:r>
    </w:p>
    <w:p w:rsidR="00806DEA" w:rsidRPr="00E03363" w:rsidRDefault="00806DEA" w:rsidP="00D02550">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Seção I</w:t>
      </w:r>
    </w:p>
    <w:p w:rsidR="00806DEA" w:rsidRPr="00E03363" w:rsidRDefault="00806DEA" w:rsidP="00D02550">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Das Disposições Preliminares</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xml:space="preserve">Art. 104. </w:t>
      </w:r>
      <w:r w:rsidRPr="00E03363">
        <w:rPr>
          <w:rFonts w:ascii="Bookman Old Style" w:hAnsi="Bookman Old Style" w:cs="Times New Roman"/>
          <w:sz w:val="24"/>
          <w:szCs w:val="24"/>
          <w:lang w:val="pt-BR"/>
        </w:rPr>
        <w:t>Proposição é toda matéria sujeita à apreciação do Plenário.</w:t>
      </w:r>
    </w:p>
    <w:p w:rsidR="00806DEA" w:rsidRPr="00E03363" w:rsidRDefault="00D02550"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 xml:space="preserve"> São espécies de proposição:</w:t>
      </w:r>
    </w:p>
    <w:p w:rsidR="00806DEA" w:rsidRPr="00E03363" w:rsidRDefault="00806DEA" w:rsidP="00006378">
      <w:pPr>
        <w:pStyle w:val="SemEspaamento"/>
        <w:numPr>
          <w:ilvl w:val="0"/>
          <w:numId w:val="109"/>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proposta de emenda à Lei Orgânica do Município;</w:t>
      </w:r>
    </w:p>
    <w:p w:rsidR="00806DEA" w:rsidRPr="00E03363" w:rsidRDefault="00806DEA" w:rsidP="00006378">
      <w:pPr>
        <w:pStyle w:val="SemEspaamento"/>
        <w:numPr>
          <w:ilvl w:val="0"/>
          <w:numId w:val="109"/>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projeto de lei complementar;</w:t>
      </w:r>
    </w:p>
    <w:p w:rsidR="00806DEA" w:rsidRPr="00E03363" w:rsidRDefault="00806DEA" w:rsidP="00006378">
      <w:pPr>
        <w:pStyle w:val="SemEspaamento"/>
        <w:numPr>
          <w:ilvl w:val="0"/>
          <w:numId w:val="109"/>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projeto de lei ordinária;</w:t>
      </w:r>
    </w:p>
    <w:p w:rsidR="00806DEA" w:rsidRPr="00E03363" w:rsidRDefault="00806DEA" w:rsidP="00006378">
      <w:pPr>
        <w:pStyle w:val="SemEspaamento"/>
        <w:numPr>
          <w:ilvl w:val="0"/>
          <w:numId w:val="109"/>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projeto de decreto legislativo;</w:t>
      </w:r>
    </w:p>
    <w:p w:rsidR="00806DEA" w:rsidRPr="00E03363" w:rsidRDefault="00806DEA" w:rsidP="00006378">
      <w:pPr>
        <w:pStyle w:val="SemEspaamento"/>
        <w:numPr>
          <w:ilvl w:val="0"/>
          <w:numId w:val="109"/>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projeto de resolução;</w:t>
      </w:r>
    </w:p>
    <w:p w:rsidR="00806DEA" w:rsidRPr="00E03363" w:rsidRDefault="00806DEA" w:rsidP="00006378">
      <w:pPr>
        <w:pStyle w:val="SemEspaamento"/>
        <w:numPr>
          <w:ilvl w:val="0"/>
          <w:numId w:val="109"/>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moção;</w:t>
      </w:r>
    </w:p>
    <w:p w:rsidR="00806DEA" w:rsidRPr="00E03363" w:rsidRDefault="00806DEA" w:rsidP="00006378">
      <w:pPr>
        <w:pStyle w:val="SemEspaamento"/>
        <w:numPr>
          <w:ilvl w:val="0"/>
          <w:numId w:val="109"/>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requerimento;</w:t>
      </w:r>
    </w:p>
    <w:p w:rsidR="00806DEA" w:rsidRPr="00E03363" w:rsidRDefault="00806DEA" w:rsidP="00006378">
      <w:pPr>
        <w:pStyle w:val="SemEspaamento"/>
        <w:numPr>
          <w:ilvl w:val="0"/>
          <w:numId w:val="109"/>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recurso;</w:t>
      </w:r>
    </w:p>
    <w:p w:rsidR="00806DEA" w:rsidRPr="00E03363" w:rsidRDefault="00806DEA" w:rsidP="00006378">
      <w:pPr>
        <w:pStyle w:val="SemEspaamento"/>
        <w:numPr>
          <w:ilvl w:val="0"/>
          <w:numId w:val="109"/>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 xml:space="preserve">emenda; </w:t>
      </w:r>
    </w:p>
    <w:p w:rsidR="00806DEA" w:rsidRPr="00E03363" w:rsidRDefault="00806DEA" w:rsidP="00006378">
      <w:pPr>
        <w:pStyle w:val="SemEspaamento"/>
        <w:numPr>
          <w:ilvl w:val="0"/>
          <w:numId w:val="109"/>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substitutivo.</w:t>
      </w:r>
    </w:p>
    <w:p w:rsidR="00806DEA" w:rsidRPr="00E03363" w:rsidRDefault="00D02550"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 xml:space="preserve"> A proposição terá sua tramitação iniciada após protocolo e encaminhamento por meio eletrônico, pelo </w:t>
      </w:r>
      <w:r w:rsidR="00806DEA" w:rsidRPr="00E03363">
        <w:rPr>
          <w:rFonts w:ascii="Bookman Old Style" w:hAnsi="Bookman Old Style" w:cs="Times New Roman"/>
          <w:i/>
          <w:sz w:val="24"/>
          <w:szCs w:val="24"/>
          <w:lang w:val="pt-BR"/>
        </w:rPr>
        <w:t>e-mail</w:t>
      </w:r>
      <w:r w:rsidR="00806DEA" w:rsidRPr="00E03363">
        <w:rPr>
          <w:rFonts w:ascii="Bookman Old Style" w:hAnsi="Bookman Old Style" w:cs="Times New Roman"/>
          <w:sz w:val="24"/>
          <w:szCs w:val="24"/>
          <w:lang w:val="pt-BR"/>
        </w:rPr>
        <w:t xml:space="preserve"> institucional da Secretaria da Câmara Municipal criado para esta finalidade.</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105.</w:t>
      </w:r>
      <w:r w:rsidRPr="00E03363">
        <w:rPr>
          <w:rFonts w:ascii="Bookman Old Style" w:hAnsi="Bookman Old Style" w:cs="Times New Roman"/>
          <w:sz w:val="24"/>
          <w:szCs w:val="24"/>
          <w:lang w:val="pt-BR"/>
        </w:rPr>
        <w:t xml:space="preserve"> A autoria de proposição, nos limites e prerrogativas admitidos na Constituição Federal e na Lei Orgânica do Município, poderá ser exercida:</w:t>
      </w:r>
    </w:p>
    <w:p w:rsidR="00806DEA" w:rsidRPr="00E03363" w:rsidRDefault="00806DEA" w:rsidP="00006378">
      <w:pPr>
        <w:pStyle w:val="SemEspaamento"/>
        <w:numPr>
          <w:ilvl w:val="0"/>
          <w:numId w:val="110"/>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pelo Prefeito;</w:t>
      </w:r>
    </w:p>
    <w:p w:rsidR="00806DEA" w:rsidRPr="00E03363" w:rsidRDefault="00806DEA" w:rsidP="00006378">
      <w:pPr>
        <w:pStyle w:val="SemEspaamento"/>
        <w:numPr>
          <w:ilvl w:val="0"/>
          <w:numId w:val="110"/>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pela Mesa Diretora da Câmara Municipal;</w:t>
      </w:r>
    </w:p>
    <w:p w:rsidR="00806DEA" w:rsidRPr="00E03363" w:rsidRDefault="00806DEA" w:rsidP="00006378">
      <w:pPr>
        <w:pStyle w:val="SemEspaamento"/>
        <w:numPr>
          <w:ilvl w:val="0"/>
          <w:numId w:val="110"/>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por Comissão Permanente da Câmara Municipal;</w:t>
      </w:r>
    </w:p>
    <w:p w:rsidR="00806DEA" w:rsidRPr="00E03363" w:rsidRDefault="00806DEA" w:rsidP="00006378">
      <w:pPr>
        <w:pStyle w:val="SemEspaamento"/>
        <w:numPr>
          <w:ilvl w:val="0"/>
          <w:numId w:val="110"/>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por Vereador, individualmente ou em conjunto;</w:t>
      </w:r>
    </w:p>
    <w:p w:rsidR="00806DEA" w:rsidRPr="00E03363" w:rsidRDefault="00806DEA" w:rsidP="00006378">
      <w:pPr>
        <w:pStyle w:val="SemEspaamento"/>
        <w:numPr>
          <w:ilvl w:val="0"/>
          <w:numId w:val="110"/>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por Bancada ou Bloco Partidário;</w:t>
      </w:r>
    </w:p>
    <w:p w:rsidR="00806DEA" w:rsidRPr="00E03363" w:rsidRDefault="00806DEA" w:rsidP="00006378">
      <w:pPr>
        <w:pStyle w:val="SemEspaamento"/>
        <w:numPr>
          <w:ilvl w:val="0"/>
          <w:numId w:val="110"/>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por eleitores do Município.</w:t>
      </w:r>
    </w:p>
    <w:p w:rsidR="00806DEA" w:rsidRPr="00E03363" w:rsidRDefault="00D02550"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lastRenderedPageBreak/>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 xml:space="preserve"> A iniciativa de proposição da Mesa Diretora será assinada pelo Presidente e pelo Primeiro-Secretário, após deliberação em reunião.</w:t>
      </w:r>
    </w:p>
    <w:p w:rsidR="00806DEA" w:rsidRPr="00E03363" w:rsidRDefault="00D02550"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 xml:space="preserve"> O projeto de lei de iniciativa popular:</w:t>
      </w:r>
    </w:p>
    <w:p w:rsidR="00806DEA" w:rsidRPr="00E03363" w:rsidRDefault="00806DEA" w:rsidP="00006378">
      <w:pPr>
        <w:pStyle w:val="SemEspaamento"/>
        <w:numPr>
          <w:ilvl w:val="0"/>
          <w:numId w:val="111"/>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será apresentado e defendido nas Comissões e em Sessão Plenária por seu autor popular, assim considerado o primeiro signatário;</w:t>
      </w:r>
    </w:p>
    <w:p w:rsidR="00806DEA" w:rsidRPr="00E03363" w:rsidRDefault="00806DEA" w:rsidP="00006378">
      <w:pPr>
        <w:pStyle w:val="SemEspaamento"/>
        <w:numPr>
          <w:ilvl w:val="0"/>
          <w:numId w:val="111"/>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o autor popular, em Sessão Plenária, usará a palavra na abertura da discussão, na Ordem do Dia, pelo prazo de dez minutos, sem aparte;</w:t>
      </w:r>
    </w:p>
    <w:p w:rsidR="00806DEA" w:rsidRPr="00E03363" w:rsidRDefault="00806DEA" w:rsidP="00006378">
      <w:pPr>
        <w:pStyle w:val="SemEspaamento"/>
        <w:numPr>
          <w:ilvl w:val="0"/>
          <w:numId w:val="111"/>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após manifestação do autor popular, cada Vereador disporá de três minutos para pronunciamento, conforme ordem de inscrição, que deverá ser feita até trinta minutos antes do início da Sessão Plenária.</w:t>
      </w:r>
    </w:p>
    <w:p w:rsidR="00806DEA" w:rsidRPr="00E03363" w:rsidRDefault="00D02550"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3</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 xml:space="preserve"> A proposição deverá ser protocolada na Secretaria da Câmara Municipal, devendo ser incluída na pauta da Sessão Plenária Ordinária.</w:t>
      </w:r>
    </w:p>
    <w:p w:rsidR="00806DEA" w:rsidRPr="00E03363" w:rsidRDefault="00D02550"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4</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 xml:space="preserve"> A proposição, com sua justificativa, será publicada e divulgada, pelo prazo de vinte e quatro horas, inclusive por meios eletrônicos, com encaminhamento posterior à Sessão Plenária Ordinária subsequente, para comunicação aos Vereadores.</w:t>
      </w:r>
    </w:p>
    <w:p w:rsidR="00806DEA" w:rsidRPr="00E03363" w:rsidRDefault="00B00F4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5</w:t>
      </w:r>
      <w:r w:rsidR="00D02550" w:rsidRPr="00E03363">
        <w:rPr>
          <w:rFonts w:ascii="Bookman Old Style" w:hAnsi="Bookman Old Style" w:cs="Times New Roman"/>
          <w:b/>
          <w:strike/>
          <w:sz w:val="24"/>
          <w:szCs w:val="24"/>
          <w:lang w:val="pt-BR"/>
        </w:rPr>
        <w:t>º</w:t>
      </w:r>
      <w:r w:rsidR="00D02550" w:rsidRPr="00E03363">
        <w:rPr>
          <w:rFonts w:ascii="Bookman Old Style" w:hAnsi="Bookman Old Style" w:cs="Times New Roman"/>
          <w:b/>
          <w:sz w:val="24"/>
          <w:szCs w:val="24"/>
          <w:lang w:val="pt-BR"/>
        </w:rPr>
        <w:t>.</w:t>
      </w:r>
      <w:r w:rsidR="00D02550"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 proposição, cuja redação estiver em desacordo com a técnica legislativa, exceto a de iniciativa popular, será devolvida ao autor para as correções cabíveis.</w:t>
      </w:r>
    </w:p>
    <w:p w:rsidR="00806DEA" w:rsidRPr="00E03363" w:rsidRDefault="00B00F4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6</w:t>
      </w:r>
      <w:r w:rsidR="00D02550" w:rsidRPr="00E03363">
        <w:rPr>
          <w:rFonts w:ascii="Bookman Old Style" w:hAnsi="Bookman Old Style" w:cs="Times New Roman"/>
          <w:b/>
          <w:strike/>
          <w:sz w:val="24"/>
          <w:szCs w:val="24"/>
          <w:lang w:val="pt-BR"/>
        </w:rPr>
        <w:t>º</w:t>
      </w:r>
      <w:r w:rsidR="00D02550" w:rsidRPr="00E03363">
        <w:rPr>
          <w:rFonts w:ascii="Bookman Old Style" w:hAnsi="Bookman Old Style" w:cs="Times New Roman"/>
          <w:b/>
          <w:sz w:val="24"/>
          <w:szCs w:val="24"/>
          <w:lang w:val="pt-BR"/>
        </w:rPr>
        <w:t>.</w:t>
      </w:r>
      <w:r w:rsidR="00D02550"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O projeto de lei de iniciativa popular, se for necessário, terá sua redação revisada e ajustada à técnica legislativa pela Comissão de Legislação, Justiça e Redação Final.</w:t>
      </w:r>
    </w:p>
    <w:p w:rsidR="00806DEA" w:rsidRPr="00E03363" w:rsidRDefault="00B00F4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7</w:t>
      </w:r>
      <w:r w:rsidR="00D02550" w:rsidRPr="00E03363">
        <w:rPr>
          <w:rFonts w:ascii="Bookman Old Style" w:hAnsi="Bookman Old Style" w:cs="Times New Roman"/>
          <w:b/>
          <w:strike/>
          <w:sz w:val="24"/>
          <w:szCs w:val="24"/>
          <w:lang w:val="pt-BR"/>
        </w:rPr>
        <w:t>º</w:t>
      </w:r>
      <w:r w:rsidR="00D02550" w:rsidRPr="00E03363">
        <w:rPr>
          <w:rFonts w:ascii="Bookman Old Style" w:hAnsi="Bookman Old Style" w:cs="Times New Roman"/>
          <w:b/>
          <w:sz w:val="24"/>
          <w:szCs w:val="24"/>
          <w:lang w:val="pt-BR"/>
        </w:rPr>
        <w:t>.</w:t>
      </w:r>
      <w:r w:rsidR="00D02550"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 proposição de iniciativa de Vereador poderá ser apresentada individual ou coletivamente e deverá ser acompanhada de justificativa.</w:t>
      </w:r>
    </w:p>
    <w:p w:rsidR="00806DEA" w:rsidRPr="00E03363" w:rsidRDefault="00B00F4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8</w:t>
      </w:r>
      <w:r w:rsidR="00D02550" w:rsidRPr="00E03363">
        <w:rPr>
          <w:rFonts w:ascii="Bookman Old Style" w:hAnsi="Bookman Old Style" w:cs="Times New Roman"/>
          <w:b/>
          <w:strike/>
          <w:sz w:val="24"/>
          <w:szCs w:val="24"/>
          <w:lang w:val="pt-BR"/>
        </w:rPr>
        <w:t>º</w:t>
      </w:r>
      <w:r w:rsidR="00D02550" w:rsidRPr="00E03363">
        <w:rPr>
          <w:rFonts w:ascii="Bookman Old Style" w:hAnsi="Bookman Old Style" w:cs="Times New Roman"/>
          <w:b/>
          <w:sz w:val="24"/>
          <w:szCs w:val="24"/>
          <w:lang w:val="pt-BR"/>
        </w:rPr>
        <w:t>.</w:t>
      </w:r>
      <w:r w:rsidR="00D02550"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É considerado autor da proposição, para efeitos regimentais, seu primeiro signatário.</w:t>
      </w:r>
    </w:p>
    <w:p w:rsidR="00806DEA" w:rsidRPr="00E03363" w:rsidRDefault="00B00F4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9</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Constituem apoiamento legislativo às assinaturas que se seguirem à primeira, exceto quando se tratar de proposição para a qual a Lei Orgânica Municipal ou este Regimento exigir determinado número de subscritores.</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10.</w:t>
      </w:r>
      <w:r w:rsidRPr="00E03363">
        <w:rPr>
          <w:rFonts w:ascii="Bookman Old Style" w:hAnsi="Bookman Old Style" w:cs="Times New Roman"/>
          <w:sz w:val="24"/>
          <w:szCs w:val="24"/>
          <w:lang w:val="pt-BR"/>
        </w:rPr>
        <w:t xml:space="preserve"> A proposição deverá apresentar mensagem escrita de encaminhamento devidamente fundamentada pelo autor.</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11.</w:t>
      </w:r>
      <w:r w:rsidRPr="00E03363">
        <w:rPr>
          <w:rFonts w:ascii="Bookman Old Style" w:hAnsi="Bookman Old Style" w:cs="Times New Roman"/>
          <w:sz w:val="24"/>
          <w:szCs w:val="24"/>
          <w:lang w:val="pt-BR"/>
        </w:rPr>
        <w:t xml:space="preserve"> Ao autor caberá o direito de retirada de proposição, mediante indicação escrita, dirigida ao Presidente da Câmara Municipal, até o encerramento da discussão, na Ordem do Dia de Sessão Plenária.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12.</w:t>
      </w:r>
      <w:r w:rsidRPr="00E03363">
        <w:rPr>
          <w:rFonts w:ascii="Bookman Old Style" w:hAnsi="Bookman Old Style" w:cs="Times New Roman"/>
          <w:sz w:val="24"/>
          <w:szCs w:val="24"/>
          <w:lang w:val="pt-BR"/>
        </w:rPr>
        <w:t xml:space="preserve"> Finda a Legislatura, serão arquivadas todas as proposições que estiverem em tramitação na Câmara Municipal, independentemente da fase em que se encontram.</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13.</w:t>
      </w:r>
      <w:r w:rsidRPr="00E03363">
        <w:rPr>
          <w:rFonts w:ascii="Bookman Old Style" w:hAnsi="Bookman Old Style" w:cs="Times New Roman"/>
          <w:sz w:val="24"/>
          <w:szCs w:val="24"/>
          <w:lang w:val="pt-BR"/>
        </w:rPr>
        <w:t xml:space="preserve"> Quando, por extravio ou retenção indevida, não for possível o andamento de qualquer proposição, a Mesa Diretora fará reconstituir o respectivo processo.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181281" w:rsidRDefault="00806DEA" w:rsidP="00B00F42">
      <w:pPr>
        <w:pStyle w:val="SemEspaamento"/>
        <w:spacing w:line="276" w:lineRule="auto"/>
        <w:jc w:val="center"/>
        <w:rPr>
          <w:rFonts w:ascii="Bookman Old Style" w:hAnsi="Bookman Old Style" w:cs="Times New Roman"/>
          <w:b/>
          <w:sz w:val="24"/>
          <w:szCs w:val="24"/>
          <w:lang w:val="pt-BR"/>
        </w:rPr>
      </w:pPr>
      <w:r w:rsidRPr="00181281">
        <w:rPr>
          <w:rFonts w:ascii="Bookman Old Style" w:hAnsi="Bookman Old Style" w:cs="Times New Roman"/>
          <w:b/>
          <w:sz w:val="24"/>
          <w:szCs w:val="24"/>
          <w:lang w:val="pt-BR"/>
        </w:rPr>
        <w:t>Seção II</w:t>
      </w:r>
    </w:p>
    <w:p w:rsidR="00806DEA" w:rsidRPr="00181281" w:rsidRDefault="00806DEA" w:rsidP="00B00F42">
      <w:pPr>
        <w:pStyle w:val="SemEspaamento"/>
        <w:spacing w:line="276" w:lineRule="auto"/>
        <w:jc w:val="center"/>
        <w:rPr>
          <w:rFonts w:ascii="Bookman Old Style" w:hAnsi="Bookman Old Style" w:cs="Times New Roman"/>
          <w:b/>
          <w:sz w:val="24"/>
          <w:szCs w:val="24"/>
          <w:lang w:val="pt-BR"/>
        </w:rPr>
      </w:pPr>
      <w:r w:rsidRPr="00181281">
        <w:rPr>
          <w:rFonts w:ascii="Bookman Old Style" w:hAnsi="Bookman Old Style" w:cs="Times New Roman"/>
          <w:b/>
          <w:sz w:val="24"/>
          <w:szCs w:val="24"/>
          <w:lang w:val="pt-BR"/>
        </w:rPr>
        <w:t>Das Propostas em Espécie</w:t>
      </w:r>
    </w:p>
    <w:p w:rsidR="00806DEA" w:rsidRPr="00181281" w:rsidRDefault="00806DEA" w:rsidP="00B00F42">
      <w:pPr>
        <w:pStyle w:val="SemEspaamento"/>
        <w:spacing w:line="276" w:lineRule="auto"/>
        <w:jc w:val="center"/>
        <w:rPr>
          <w:rFonts w:ascii="Bookman Old Style" w:hAnsi="Bookman Old Style" w:cs="Times New Roman"/>
          <w:b/>
          <w:sz w:val="24"/>
          <w:szCs w:val="24"/>
          <w:lang w:val="pt-BR"/>
        </w:rPr>
      </w:pPr>
      <w:r w:rsidRPr="00181281">
        <w:rPr>
          <w:rFonts w:ascii="Bookman Old Style" w:hAnsi="Bookman Old Style" w:cs="Times New Roman"/>
          <w:b/>
          <w:sz w:val="24"/>
          <w:szCs w:val="24"/>
          <w:lang w:val="pt-BR"/>
        </w:rPr>
        <w:t>Subseção I</w:t>
      </w:r>
    </w:p>
    <w:p w:rsidR="00806DEA" w:rsidRPr="00181281" w:rsidRDefault="00806DEA" w:rsidP="00B00F42">
      <w:pPr>
        <w:pStyle w:val="SemEspaamento"/>
        <w:spacing w:line="276" w:lineRule="auto"/>
        <w:jc w:val="center"/>
        <w:rPr>
          <w:rFonts w:ascii="Bookman Old Style" w:hAnsi="Bookman Old Style" w:cs="Times New Roman"/>
          <w:b/>
          <w:sz w:val="24"/>
          <w:szCs w:val="24"/>
          <w:lang w:val="pt-BR"/>
        </w:rPr>
      </w:pPr>
      <w:r w:rsidRPr="00181281">
        <w:rPr>
          <w:rFonts w:ascii="Bookman Old Style" w:hAnsi="Bookman Old Style" w:cs="Times New Roman"/>
          <w:b/>
          <w:sz w:val="24"/>
          <w:szCs w:val="24"/>
          <w:lang w:val="pt-BR"/>
        </w:rPr>
        <w:t>Da Proposta de Emenda à Lei Orgânica do Município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106.</w:t>
      </w:r>
      <w:r w:rsidRPr="00E03363">
        <w:rPr>
          <w:rFonts w:ascii="Bookman Old Style" w:hAnsi="Bookman Old Style" w:cs="Times New Roman"/>
          <w:sz w:val="24"/>
          <w:szCs w:val="24"/>
          <w:lang w:val="pt-BR"/>
        </w:rPr>
        <w:t xml:space="preserve"> Proposta de emenda à Lei Orgânica do Município é a proposição destinada a incluir, suprimir ou alterar dispositivos da Lei Orgânica Municipal.</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xml:space="preserve">Art. 107. </w:t>
      </w:r>
      <w:r w:rsidRPr="00E03363">
        <w:rPr>
          <w:rFonts w:ascii="Bookman Old Style" w:hAnsi="Bookman Old Style" w:cs="Times New Roman"/>
          <w:sz w:val="24"/>
          <w:szCs w:val="24"/>
          <w:lang w:val="pt-BR"/>
        </w:rPr>
        <w:t>A proposta de emenda à Lei Orgânica Municipal poderá ser apresentada:</w:t>
      </w:r>
    </w:p>
    <w:p w:rsidR="00806DEA" w:rsidRPr="00E03363" w:rsidRDefault="00806DEA" w:rsidP="00006378">
      <w:pPr>
        <w:pStyle w:val="SemEspaamento"/>
        <w:numPr>
          <w:ilvl w:val="0"/>
          <w:numId w:val="112"/>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por um terço, no mínimo, dos membros da Câmara Municipal;</w:t>
      </w:r>
    </w:p>
    <w:p w:rsidR="00806DEA" w:rsidRPr="00E03363" w:rsidRDefault="00806DEA" w:rsidP="00006378">
      <w:pPr>
        <w:pStyle w:val="SemEspaamento"/>
        <w:numPr>
          <w:ilvl w:val="0"/>
          <w:numId w:val="112"/>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lastRenderedPageBreak/>
        <w:t>pelo Prefeito;</w:t>
      </w:r>
    </w:p>
    <w:p w:rsidR="00806DEA" w:rsidRPr="00E03363" w:rsidRDefault="00B00F4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 proposta de emenda à Lei Orgânica Municipal será deliberada em dois turnos de votação, com interstício de dez dias, sujeitando-se à tramitação por Rito Especial, nos termos do art. 142 deste Regimento Interno.</w:t>
      </w:r>
    </w:p>
    <w:p w:rsidR="00806DEA" w:rsidRPr="00E03363" w:rsidRDefault="00B00F4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 emenda à Lei Orgânica Municipal será promulgada pela Mesa da Câmara Municipal, com o respectivo número de ordem, no prazo de dez dias, com ampla divulgação, inclusive por meios eletrônicos.</w:t>
      </w:r>
    </w:p>
    <w:p w:rsidR="00806DEA" w:rsidRPr="00E03363" w:rsidRDefault="00B00F4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3</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 matéria constante de proposta de emenda à Lei Orgânica Municipal rejeitada não poderá ser objeto de nova proposta na mesma Sessão Legislativa.</w:t>
      </w:r>
    </w:p>
    <w:p w:rsidR="00806DEA" w:rsidRPr="00E03363" w:rsidRDefault="00B00F4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4</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Não será objeto de deliberação a proposta de emenda à Lei Orgânica Municipal que:</w:t>
      </w:r>
    </w:p>
    <w:p w:rsidR="00806DEA" w:rsidRPr="00E03363" w:rsidRDefault="00806DEA" w:rsidP="00006378">
      <w:pPr>
        <w:pStyle w:val="SemEspaamento"/>
        <w:numPr>
          <w:ilvl w:val="0"/>
          <w:numId w:val="113"/>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tratar de assunto:</w:t>
      </w:r>
    </w:p>
    <w:p w:rsidR="00806DEA" w:rsidRPr="00E03363" w:rsidRDefault="00806DEA" w:rsidP="00006378">
      <w:pPr>
        <w:pStyle w:val="SemEspaamento"/>
        <w:numPr>
          <w:ilvl w:val="0"/>
          <w:numId w:val="114"/>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que não seja de interesse do Município;</w:t>
      </w:r>
    </w:p>
    <w:p w:rsidR="00806DEA" w:rsidRPr="00E03363" w:rsidRDefault="00806DEA" w:rsidP="00006378">
      <w:pPr>
        <w:pStyle w:val="SemEspaamento"/>
        <w:numPr>
          <w:ilvl w:val="0"/>
          <w:numId w:val="114"/>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que discipline matéria administrativa, financeira ou operacional;</w:t>
      </w:r>
    </w:p>
    <w:p w:rsidR="00806DEA" w:rsidRPr="00E03363" w:rsidRDefault="00806DEA" w:rsidP="00006378">
      <w:pPr>
        <w:pStyle w:val="SemEspaamento"/>
        <w:numPr>
          <w:ilvl w:val="0"/>
          <w:numId w:val="114"/>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 xml:space="preserve">que seja própria de lei complementar. </w:t>
      </w:r>
    </w:p>
    <w:p w:rsidR="00806DEA" w:rsidRPr="00E03363" w:rsidRDefault="00806DEA" w:rsidP="00006378">
      <w:pPr>
        <w:pStyle w:val="SemEspaamento"/>
        <w:numPr>
          <w:ilvl w:val="0"/>
          <w:numId w:val="113"/>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atentar contra a separação dos Poderes.</w:t>
      </w:r>
    </w:p>
    <w:p w:rsidR="00806DEA" w:rsidRPr="00E03363" w:rsidRDefault="00B00F4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5</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 emenda à Lei Orgânica Municipal não poderá ser proposta no caso de intervenção no Município.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B00F42">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Subseção II</w:t>
      </w:r>
    </w:p>
    <w:p w:rsidR="00806DEA" w:rsidRPr="00E03363" w:rsidRDefault="00806DEA" w:rsidP="00B00F42">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Dos Projetos de Lei</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108.</w:t>
      </w:r>
      <w:r w:rsidRPr="00E03363">
        <w:rPr>
          <w:rFonts w:ascii="Bookman Old Style" w:hAnsi="Bookman Old Style" w:cs="Times New Roman"/>
          <w:sz w:val="24"/>
          <w:szCs w:val="24"/>
          <w:lang w:val="pt-BR"/>
        </w:rPr>
        <w:t xml:space="preserve"> Projeto de lei é a proposição que tem o objetivo articular matéria legislativa definida na Lei Orgânica do Município como sendo de competência da Câmara Municipal, sujeita à sanção do Prefeito.</w:t>
      </w:r>
    </w:p>
    <w:p w:rsidR="00806DEA" w:rsidRPr="00E03363" w:rsidRDefault="00B00F4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As matérias referidas na Lei Orgânica do Município objeto de lei complementar serão processadas como projeto de lei complementar, com aprovação condicionada à maioria absoluta de votos de Vereadores, não admitindo tramitação em Regime de Urgência.</w:t>
      </w:r>
    </w:p>
    <w:p w:rsidR="00806DEA" w:rsidRPr="00E03363" w:rsidRDefault="00B00F4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 matéria de que trata este artigo, não indicada na Lei Orgânica do Município como lei complementar, será processada como projeto de lei ordinária, com aprovação condicionada à maioria simples de votos dos Vereadores presentes na Sessão Plenária.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B00F42">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Subseção III</w:t>
      </w:r>
    </w:p>
    <w:p w:rsidR="00806DEA" w:rsidRPr="00E03363" w:rsidRDefault="00806DEA" w:rsidP="00B00F42">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Do Projeto de Decreto Legislativo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109.</w:t>
      </w:r>
      <w:r w:rsidRPr="00E03363">
        <w:rPr>
          <w:rFonts w:ascii="Bookman Old Style" w:hAnsi="Bookman Old Style" w:cs="Times New Roman"/>
          <w:sz w:val="24"/>
          <w:szCs w:val="24"/>
          <w:lang w:val="pt-BR"/>
        </w:rPr>
        <w:t xml:space="preserve"> Projeto de decreto legislativo é a proposição destinada a regular matéria que exceda os limites da economia interna da Câmara Municipal, não sujeitas à sanção do Prefeito, sendo promulgada pelo Presidente da Câmara Municipal, destinando-se a disciplinar os seguintes casos:</w:t>
      </w:r>
    </w:p>
    <w:p w:rsidR="00806DEA" w:rsidRPr="00E03363" w:rsidRDefault="00806DEA" w:rsidP="00006378">
      <w:pPr>
        <w:pStyle w:val="SemEspaamento"/>
        <w:numPr>
          <w:ilvl w:val="0"/>
          <w:numId w:val="115"/>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decisão das contas que o Prefeito deve anualmente prestar, nos termos do art. 31 da Constituição Federal;</w:t>
      </w:r>
    </w:p>
    <w:p w:rsidR="00806DEA" w:rsidRPr="00E03363" w:rsidRDefault="00806DEA" w:rsidP="00006378">
      <w:pPr>
        <w:pStyle w:val="SemEspaamento"/>
        <w:numPr>
          <w:ilvl w:val="0"/>
          <w:numId w:val="115"/>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suspensão de execução de norma julgada inconstitucional;</w:t>
      </w:r>
    </w:p>
    <w:p w:rsidR="00806DEA" w:rsidRPr="00E03363" w:rsidRDefault="00806DEA" w:rsidP="00006378">
      <w:pPr>
        <w:pStyle w:val="SemEspaamento"/>
        <w:numPr>
          <w:ilvl w:val="0"/>
          <w:numId w:val="115"/>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suspensão de ato normativo do Poder Executivo que extrapole o poder regulamentar ou o limite da delegação legislativa;</w:t>
      </w:r>
    </w:p>
    <w:p w:rsidR="00806DEA" w:rsidRPr="00E03363" w:rsidRDefault="00806DEA" w:rsidP="00006378">
      <w:pPr>
        <w:pStyle w:val="SemEspaamento"/>
        <w:numPr>
          <w:ilvl w:val="0"/>
          <w:numId w:val="115"/>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cassação de mandato;</w:t>
      </w:r>
    </w:p>
    <w:p w:rsidR="00806DEA" w:rsidRPr="00E03363" w:rsidRDefault="00806DEA" w:rsidP="00006378">
      <w:pPr>
        <w:pStyle w:val="SemEspaamento"/>
        <w:numPr>
          <w:ilvl w:val="0"/>
          <w:numId w:val="115"/>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lastRenderedPageBreak/>
        <w:t>concessão de licença ao Prefeito para afastar-se do cargo ou ausentar-se do Município, nas hipóteses previstas na Lei Orgânica do Município;</w:t>
      </w:r>
    </w:p>
    <w:p w:rsidR="00806DEA" w:rsidRPr="00E03363" w:rsidRDefault="00806DEA" w:rsidP="00006378">
      <w:pPr>
        <w:pStyle w:val="SemEspaamento"/>
        <w:numPr>
          <w:ilvl w:val="0"/>
          <w:numId w:val="115"/>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demais assuntos de efeitos externos.</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Parágrafo único.</w:t>
      </w:r>
      <w:r w:rsidRPr="00E03363">
        <w:rPr>
          <w:rFonts w:ascii="Bookman Old Style" w:hAnsi="Bookman Old Style" w:cs="Times New Roman"/>
          <w:sz w:val="24"/>
          <w:szCs w:val="24"/>
          <w:lang w:val="pt-BR"/>
        </w:rPr>
        <w:t xml:space="preserve"> Para aprovação do projeto de decreto legislativo será exigido, em votação única, o voto favorável da maioria simples de Vereadores presentes na Sessão Plenária, salvo disposição em contrário na Constituição Federal.</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B00F42">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Subseção IV</w:t>
      </w:r>
    </w:p>
    <w:p w:rsidR="00806DEA" w:rsidRPr="00E03363" w:rsidRDefault="00806DEA" w:rsidP="00B00F42">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Do Projeto de Resolução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110.</w:t>
      </w:r>
      <w:r w:rsidRPr="00E03363">
        <w:rPr>
          <w:rFonts w:ascii="Bookman Old Style" w:hAnsi="Bookman Old Style" w:cs="Times New Roman"/>
          <w:sz w:val="24"/>
          <w:szCs w:val="24"/>
          <w:lang w:val="pt-BR"/>
        </w:rPr>
        <w:t xml:space="preserve"> Projeto de resolução é a proposição destinada a regular matéria de economia interna e de natureza político-administrativa da Câmara Municipal, não sujeita à sanção do Prefeito, sendo promulgada pelo Presidente da Câmara, destinando-se a disciplinar os seguintes casos:</w:t>
      </w:r>
    </w:p>
    <w:p w:rsidR="00806DEA" w:rsidRPr="00E03363" w:rsidRDefault="00806DEA" w:rsidP="00006378">
      <w:pPr>
        <w:pStyle w:val="SemEspaamento"/>
        <w:numPr>
          <w:ilvl w:val="0"/>
          <w:numId w:val="116"/>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decisão de recurso;</w:t>
      </w:r>
    </w:p>
    <w:p w:rsidR="00806DEA" w:rsidRPr="00E03363" w:rsidRDefault="00806DEA" w:rsidP="00006378">
      <w:pPr>
        <w:pStyle w:val="SemEspaamento"/>
        <w:numPr>
          <w:ilvl w:val="0"/>
          <w:numId w:val="116"/>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destituição de membro da Mesa Diretora;</w:t>
      </w:r>
    </w:p>
    <w:p w:rsidR="00806DEA" w:rsidRPr="00E03363" w:rsidRDefault="00806DEA" w:rsidP="00006378">
      <w:pPr>
        <w:pStyle w:val="SemEspaamento"/>
        <w:numPr>
          <w:ilvl w:val="0"/>
          <w:numId w:val="116"/>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normas regimentais;</w:t>
      </w:r>
    </w:p>
    <w:p w:rsidR="00806DEA" w:rsidRPr="00E03363" w:rsidRDefault="00806DEA" w:rsidP="00006378">
      <w:pPr>
        <w:pStyle w:val="SemEspaamento"/>
        <w:numPr>
          <w:ilvl w:val="0"/>
          <w:numId w:val="116"/>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concessão de licença a Vereador;</w:t>
      </w:r>
    </w:p>
    <w:p w:rsidR="00806DEA" w:rsidRPr="00E03363" w:rsidRDefault="00806DEA" w:rsidP="00006378">
      <w:pPr>
        <w:pStyle w:val="SemEspaamento"/>
        <w:numPr>
          <w:ilvl w:val="0"/>
          <w:numId w:val="116"/>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conclusão de Comissões Temporárias;</w:t>
      </w:r>
    </w:p>
    <w:p w:rsidR="00806DEA" w:rsidRPr="00E03363" w:rsidRDefault="00806DEA" w:rsidP="00006378">
      <w:pPr>
        <w:pStyle w:val="SemEspaamento"/>
        <w:numPr>
          <w:ilvl w:val="0"/>
          <w:numId w:val="116"/>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todo e qualquer assunto institucional, de caráter geral ou impessoal;</w:t>
      </w:r>
    </w:p>
    <w:p w:rsidR="00806DEA" w:rsidRPr="00E03363" w:rsidRDefault="00806DEA" w:rsidP="00006378">
      <w:pPr>
        <w:pStyle w:val="SemEspaamento"/>
        <w:numPr>
          <w:ilvl w:val="0"/>
          <w:numId w:val="116"/>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organização dos serviços internos da Câmara Municipal.</w:t>
      </w:r>
    </w:p>
    <w:p w:rsidR="00806DEA" w:rsidRPr="00E03363" w:rsidRDefault="00B00F4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Para aprovação do projeto de resolução será exigido, em votação única, o voto favorável da maioria simples de votos dos Vereadores presentes na Sessão Plenária.</w:t>
      </w:r>
    </w:p>
    <w:p w:rsidR="00806DEA" w:rsidRPr="00E03363" w:rsidRDefault="00B00F4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 xml:space="preserve">Na hipótese do inciso IV do </w:t>
      </w:r>
      <w:r w:rsidR="00806DEA" w:rsidRPr="00E03363">
        <w:rPr>
          <w:rFonts w:ascii="Bookman Old Style" w:hAnsi="Bookman Old Style" w:cs="Times New Roman"/>
          <w:i/>
          <w:sz w:val="24"/>
          <w:szCs w:val="24"/>
          <w:lang w:val="pt-BR"/>
        </w:rPr>
        <w:t>caput</w:t>
      </w:r>
      <w:r w:rsidR="00806DEA" w:rsidRPr="00E03363">
        <w:rPr>
          <w:rFonts w:ascii="Bookman Old Style" w:hAnsi="Bookman Old Style" w:cs="Times New Roman"/>
          <w:sz w:val="24"/>
          <w:szCs w:val="24"/>
          <w:lang w:val="pt-BR"/>
        </w:rPr>
        <w:t xml:space="preserve"> deste artigo, excetua-se a licença para tratamento de saúde.</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B00F42">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Subseção V</w:t>
      </w:r>
    </w:p>
    <w:p w:rsidR="00806DEA" w:rsidRPr="00E03363" w:rsidRDefault="00806DEA" w:rsidP="00B00F42">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Da Moção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b/>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111.</w:t>
      </w:r>
      <w:r w:rsidRPr="00E03363">
        <w:rPr>
          <w:rFonts w:ascii="Bookman Old Style" w:hAnsi="Bookman Old Style" w:cs="Times New Roman"/>
          <w:sz w:val="24"/>
          <w:szCs w:val="24"/>
          <w:lang w:val="pt-BR"/>
        </w:rPr>
        <w:t xml:space="preserve"> Moção é a proposição em que é sugerida a manifestação da Câmara sobre determinado assunto.</w:t>
      </w:r>
    </w:p>
    <w:p w:rsidR="00806DEA" w:rsidRPr="00E03363" w:rsidRDefault="00B00F4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 xml:space="preserve"> São espécies de Moção:</w:t>
      </w:r>
    </w:p>
    <w:p w:rsidR="00806DEA" w:rsidRPr="00E03363" w:rsidRDefault="00806DEA" w:rsidP="00006378">
      <w:pPr>
        <w:pStyle w:val="SemEspaamento"/>
        <w:numPr>
          <w:ilvl w:val="0"/>
          <w:numId w:val="117"/>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 xml:space="preserve">de Aplauso; </w:t>
      </w:r>
    </w:p>
    <w:p w:rsidR="00806DEA" w:rsidRPr="00E03363" w:rsidRDefault="00806DEA" w:rsidP="00006378">
      <w:pPr>
        <w:pStyle w:val="SemEspaamento"/>
        <w:numPr>
          <w:ilvl w:val="0"/>
          <w:numId w:val="117"/>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 xml:space="preserve">de Apoio; </w:t>
      </w:r>
    </w:p>
    <w:p w:rsidR="00806DEA" w:rsidRPr="00E03363" w:rsidRDefault="00806DEA" w:rsidP="00006378">
      <w:pPr>
        <w:pStyle w:val="SemEspaamento"/>
        <w:numPr>
          <w:ilvl w:val="0"/>
          <w:numId w:val="117"/>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de Repúdio.</w:t>
      </w:r>
    </w:p>
    <w:p w:rsidR="00806DEA" w:rsidRPr="00E03363" w:rsidRDefault="00B00F4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 xml:space="preserve">A Moção deverá ser formulada por escrito e subscrita por Vereador ou Líder, quando a autoria for de Bancada. </w:t>
      </w:r>
    </w:p>
    <w:p w:rsidR="00806DEA" w:rsidRPr="00E03363" w:rsidRDefault="00B00F4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3</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O autor deve protocolar a Moção até vinte e quatro horas antes da hora de início da Sessão Plenária, para ser divulgada, lida no Expediente e, independente de parecer da Comissão, ser deliberada em discussão e votação única, considerando-se aprovada, caso obtenha o voto favorável da maioria simples de Vereadores.</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006378">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Subseção VI</w:t>
      </w:r>
    </w:p>
    <w:p w:rsidR="00806DEA" w:rsidRPr="00E03363" w:rsidRDefault="00806DEA" w:rsidP="00006378">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Do Requerimento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lastRenderedPageBreak/>
        <w:t>Art. 112.</w:t>
      </w:r>
      <w:r w:rsidRPr="00E03363">
        <w:rPr>
          <w:rFonts w:ascii="Bookman Old Style" w:hAnsi="Bookman Old Style" w:cs="Times New Roman"/>
          <w:sz w:val="24"/>
          <w:szCs w:val="24"/>
          <w:lang w:val="pt-BR"/>
        </w:rPr>
        <w:t xml:space="preserve"> Requerimento é todo pedido verbal ou escrito, feito por Vereador, Líder ou Presidente de Comissão, ao Presidente da Câmara Municipal, sobre assunto relacionado às matérias disciplinadas neste Regimento.</w:t>
      </w:r>
    </w:p>
    <w:p w:rsidR="00806DEA" w:rsidRPr="00E03363" w:rsidRDefault="00006378"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 xml:space="preserve">O requerimento por escrito, independentemente de parecer da Comissão, será deliberado em discussão e votação única, considerando-se aprovado, caso obtenha o voto favorável da maioria simples de Vereadores </w:t>
      </w:r>
    </w:p>
    <w:p w:rsidR="00806DEA" w:rsidRPr="00E03363" w:rsidRDefault="00006378"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Quanto à competência para decidi-lo, o requerimento deve ser dirigido ao Presidente ou ao Plenário, conforme dispõem os arts. 112 a 117 deste Regimento Interno.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113.</w:t>
      </w:r>
      <w:r w:rsidRPr="00E03363">
        <w:rPr>
          <w:rFonts w:ascii="Bookman Old Style" w:hAnsi="Bookman Old Style" w:cs="Times New Roman"/>
          <w:sz w:val="24"/>
          <w:szCs w:val="24"/>
          <w:lang w:val="pt-BR"/>
        </w:rPr>
        <w:t xml:space="preserve"> Será da alçada do Presidente da Câmara Municipal e verbais os requerimentos que solicitarem:</w:t>
      </w:r>
    </w:p>
    <w:p w:rsidR="00806DEA" w:rsidRPr="00E03363" w:rsidRDefault="00806DEA" w:rsidP="00006378">
      <w:pPr>
        <w:pStyle w:val="SemEspaamento"/>
        <w:numPr>
          <w:ilvl w:val="0"/>
          <w:numId w:val="118"/>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 palavra ou desistência dela;</w:t>
      </w:r>
    </w:p>
    <w:p w:rsidR="00806DEA" w:rsidRPr="00E03363" w:rsidRDefault="00806DEA" w:rsidP="00006378">
      <w:pPr>
        <w:pStyle w:val="SemEspaamento"/>
        <w:numPr>
          <w:ilvl w:val="0"/>
          <w:numId w:val="118"/>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leitura de qualquer matéria para conhecimento do Plenário;</w:t>
      </w:r>
    </w:p>
    <w:p w:rsidR="00806DEA" w:rsidRPr="00E03363" w:rsidRDefault="00806DEA" w:rsidP="00006378">
      <w:pPr>
        <w:pStyle w:val="SemEspaamento"/>
        <w:numPr>
          <w:ilvl w:val="0"/>
          <w:numId w:val="118"/>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envio de votos de pesar;</w:t>
      </w:r>
    </w:p>
    <w:p w:rsidR="00806DEA" w:rsidRPr="00E03363" w:rsidRDefault="00806DEA" w:rsidP="00006378">
      <w:pPr>
        <w:pStyle w:val="SemEspaamento"/>
        <w:numPr>
          <w:ilvl w:val="0"/>
          <w:numId w:val="118"/>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retirada, pelo autor, de requerimento escrito ainda não submetido à deliberação do Plenário;</w:t>
      </w:r>
    </w:p>
    <w:p w:rsidR="00806DEA" w:rsidRPr="00E03363" w:rsidRDefault="00806DEA" w:rsidP="00006378">
      <w:pPr>
        <w:pStyle w:val="SemEspaamento"/>
        <w:numPr>
          <w:ilvl w:val="0"/>
          <w:numId w:val="118"/>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verificação de quórum para discussão ou votação;</w:t>
      </w:r>
    </w:p>
    <w:p w:rsidR="00806DEA" w:rsidRPr="00E03363" w:rsidRDefault="00806DEA" w:rsidP="00006378">
      <w:pPr>
        <w:pStyle w:val="SemEspaamento"/>
        <w:numPr>
          <w:ilvl w:val="0"/>
          <w:numId w:val="118"/>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informações sobre os trabalhos ou a pauta da Ordem do Dia;</w:t>
      </w:r>
    </w:p>
    <w:p w:rsidR="00806DEA" w:rsidRPr="00E03363" w:rsidRDefault="00806DEA" w:rsidP="00006378">
      <w:pPr>
        <w:pStyle w:val="SemEspaamento"/>
        <w:numPr>
          <w:ilvl w:val="0"/>
          <w:numId w:val="118"/>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requisição de documentos, processos, livros ou publicações existentes na Câmara Municipal, relacionados com a proposição em discussão no Plenário.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xml:space="preserve">Art. 114. </w:t>
      </w:r>
      <w:r w:rsidRPr="00E03363">
        <w:rPr>
          <w:rFonts w:ascii="Bookman Old Style" w:hAnsi="Bookman Old Style" w:cs="Times New Roman"/>
          <w:sz w:val="24"/>
          <w:szCs w:val="24"/>
          <w:lang w:val="pt-BR"/>
        </w:rPr>
        <w:t>Será da alçada do Presidente da Câmara Municipal e escrito o requerimento que solicitar:</w:t>
      </w:r>
    </w:p>
    <w:p w:rsidR="00806DEA" w:rsidRPr="00E03363" w:rsidRDefault="00806DEA" w:rsidP="00006378">
      <w:pPr>
        <w:pStyle w:val="SemEspaamento"/>
        <w:numPr>
          <w:ilvl w:val="0"/>
          <w:numId w:val="119"/>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renúncia de membro da Mesa da Câmara Municipal;</w:t>
      </w:r>
    </w:p>
    <w:p w:rsidR="00806DEA" w:rsidRPr="00E03363" w:rsidRDefault="00806DEA" w:rsidP="00006378">
      <w:pPr>
        <w:pStyle w:val="SemEspaamento"/>
        <w:numPr>
          <w:ilvl w:val="0"/>
          <w:numId w:val="119"/>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audiência de Comissão, quando o pedido for apresentado por outra;</w:t>
      </w:r>
    </w:p>
    <w:p w:rsidR="00806DEA" w:rsidRPr="00E03363" w:rsidRDefault="00806DEA" w:rsidP="00006378">
      <w:pPr>
        <w:pStyle w:val="SemEspaamento"/>
        <w:numPr>
          <w:ilvl w:val="0"/>
          <w:numId w:val="119"/>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juntada ou desentranhamento de documentos;</w:t>
      </w:r>
    </w:p>
    <w:p w:rsidR="00806DEA" w:rsidRPr="00E03363" w:rsidRDefault="00806DEA" w:rsidP="00006378">
      <w:pPr>
        <w:pStyle w:val="SemEspaamento"/>
        <w:numPr>
          <w:ilvl w:val="0"/>
          <w:numId w:val="119"/>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cópias de documentos existentes nos arquivos da Câmara Municipal;</w:t>
      </w:r>
    </w:p>
    <w:p w:rsidR="00806DEA" w:rsidRPr="00E03363" w:rsidRDefault="00806DEA" w:rsidP="00006378">
      <w:pPr>
        <w:pStyle w:val="SemEspaamento"/>
        <w:numPr>
          <w:ilvl w:val="0"/>
          <w:numId w:val="119"/>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informações ao Prefeito;</w:t>
      </w:r>
    </w:p>
    <w:p w:rsidR="00806DEA" w:rsidRPr="00E03363" w:rsidRDefault="00806DEA" w:rsidP="00006378">
      <w:pPr>
        <w:pStyle w:val="SemEspaamento"/>
        <w:numPr>
          <w:ilvl w:val="0"/>
          <w:numId w:val="119"/>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arquivamento ou desarquivamento de proposição.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115.</w:t>
      </w:r>
      <w:r w:rsidRPr="00E03363">
        <w:rPr>
          <w:rFonts w:ascii="Bookman Old Style" w:hAnsi="Bookman Old Style" w:cs="Times New Roman"/>
          <w:sz w:val="24"/>
          <w:szCs w:val="24"/>
          <w:lang w:val="pt-BR"/>
        </w:rPr>
        <w:t xml:space="preserve"> O requerimento verbal será da alçada do Plenário e será votado, sem discussão, admitindo-se encaminhamento de votação, quando tratar de:</w:t>
      </w:r>
    </w:p>
    <w:p w:rsidR="00806DEA" w:rsidRPr="00E03363" w:rsidRDefault="00806DEA" w:rsidP="00006378">
      <w:pPr>
        <w:pStyle w:val="SemEspaamento"/>
        <w:numPr>
          <w:ilvl w:val="0"/>
          <w:numId w:val="120"/>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destaque de matéria para votação;</w:t>
      </w:r>
    </w:p>
    <w:p w:rsidR="00806DEA" w:rsidRPr="00E03363" w:rsidRDefault="00806DEA" w:rsidP="00006378">
      <w:pPr>
        <w:pStyle w:val="SemEspaamento"/>
        <w:numPr>
          <w:ilvl w:val="0"/>
          <w:numId w:val="120"/>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alteração no processo de votação, nos casos em que não for vedada a sua realização de forma nominal ou simbólica;</w:t>
      </w:r>
    </w:p>
    <w:p w:rsidR="00806DEA" w:rsidRPr="00E03363" w:rsidRDefault="00806DEA" w:rsidP="00006378">
      <w:pPr>
        <w:pStyle w:val="SemEspaamento"/>
        <w:numPr>
          <w:ilvl w:val="0"/>
          <w:numId w:val="120"/>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adiamento de votação;</w:t>
      </w:r>
    </w:p>
    <w:p w:rsidR="00806DEA" w:rsidRPr="00E03363" w:rsidRDefault="00806DEA" w:rsidP="00006378">
      <w:pPr>
        <w:pStyle w:val="SemEspaamento"/>
        <w:numPr>
          <w:ilvl w:val="0"/>
          <w:numId w:val="120"/>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audiência de Comissão para assuntos em pauta;</w:t>
      </w:r>
    </w:p>
    <w:p w:rsidR="00806DEA" w:rsidRPr="00E03363" w:rsidRDefault="00806DEA" w:rsidP="00006378">
      <w:pPr>
        <w:pStyle w:val="SemEspaamento"/>
        <w:numPr>
          <w:ilvl w:val="0"/>
          <w:numId w:val="120"/>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prorrogação da Sessão Plenária para concluir a discussão ou votação das matérias da Ordem do Dia;</w:t>
      </w:r>
    </w:p>
    <w:p w:rsidR="00806DEA" w:rsidRPr="00E03363" w:rsidRDefault="00806DEA" w:rsidP="00006378">
      <w:pPr>
        <w:pStyle w:val="SemEspaamento"/>
        <w:numPr>
          <w:ilvl w:val="0"/>
          <w:numId w:val="120"/>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alteração da pauta da Ordem do Dia.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xml:space="preserve">Parágrafo único. </w:t>
      </w:r>
      <w:r w:rsidRPr="00E03363">
        <w:rPr>
          <w:rFonts w:ascii="Bookman Old Style" w:hAnsi="Bookman Old Style" w:cs="Times New Roman"/>
          <w:sz w:val="24"/>
          <w:szCs w:val="24"/>
          <w:lang w:val="pt-BR"/>
        </w:rPr>
        <w:t>O requerimento de que trata este artigo será aprovado pelo voto da maioria simples dos Vereadores presentes na Sessão Plenária.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xml:space="preserve">Art. 116. </w:t>
      </w:r>
      <w:r w:rsidRPr="00E03363">
        <w:rPr>
          <w:rFonts w:ascii="Bookman Old Style" w:hAnsi="Bookman Old Style" w:cs="Times New Roman"/>
          <w:sz w:val="24"/>
          <w:szCs w:val="24"/>
          <w:lang w:val="pt-BR"/>
        </w:rPr>
        <w:t>O requerimento escrito será de alçada do Plenário, discutido e votado quando tratar de:</w:t>
      </w:r>
    </w:p>
    <w:p w:rsidR="00806DEA" w:rsidRPr="00E03363" w:rsidRDefault="00806DEA" w:rsidP="00006378">
      <w:pPr>
        <w:pStyle w:val="SemEspaamento"/>
        <w:numPr>
          <w:ilvl w:val="0"/>
          <w:numId w:val="121"/>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lastRenderedPageBreak/>
        <w:t>voto de louvor e congratulações;</w:t>
      </w:r>
    </w:p>
    <w:p w:rsidR="00806DEA" w:rsidRPr="00E03363" w:rsidRDefault="00806DEA" w:rsidP="00006378">
      <w:pPr>
        <w:pStyle w:val="SemEspaamento"/>
        <w:numPr>
          <w:ilvl w:val="0"/>
          <w:numId w:val="121"/>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manifestação de protesto;</w:t>
      </w:r>
    </w:p>
    <w:p w:rsidR="00806DEA" w:rsidRPr="00E03363" w:rsidRDefault="00806DEA" w:rsidP="00006378">
      <w:pPr>
        <w:pStyle w:val="SemEspaamento"/>
        <w:numPr>
          <w:ilvl w:val="0"/>
          <w:numId w:val="121"/>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inserção de documentos em Ata;</w:t>
      </w:r>
    </w:p>
    <w:p w:rsidR="00806DEA" w:rsidRPr="00E03363" w:rsidRDefault="00806DEA" w:rsidP="00006378">
      <w:pPr>
        <w:pStyle w:val="SemEspaamento"/>
        <w:numPr>
          <w:ilvl w:val="0"/>
          <w:numId w:val="121"/>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informação sobre atos da Mesa Diretora, da Presidência ou da Câmara Municipal;</w:t>
      </w:r>
    </w:p>
    <w:p w:rsidR="00806DEA" w:rsidRPr="00E03363" w:rsidRDefault="00806DEA" w:rsidP="00006378">
      <w:pPr>
        <w:pStyle w:val="SemEspaamento"/>
        <w:numPr>
          <w:ilvl w:val="0"/>
          <w:numId w:val="121"/>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constituição de Comissão.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xml:space="preserve">Parágrafo único. </w:t>
      </w:r>
      <w:r w:rsidRPr="00E03363">
        <w:rPr>
          <w:rFonts w:ascii="Bookman Old Style" w:hAnsi="Bookman Old Style" w:cs="Times New Roman"/>
          <w:sz w:val="24"/>
          <w:szCs w:val="24"/>
          <w:lang w:val="pt-BR"/>
        </w:rPr>
        <w:t>O requerimento de que trata este artigo será aprovado pelo voto da maioria simples de Vereadores presentes na Sessão Plenária.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117.</w:t>
      </w:r>
      <w:r w:rsidRPr="00E03363">
        <w:rPr>
          <w:rFonts w:ascii="Bookman Old Style" w:hAnsi="Bookman Old Style" w:cs="Times New Roman"/>
          <w:sz w:val="24"/>
          <w:szCs w:val="24"/>
          <w:lang w:val="pt-BR"/>
        </w:rPr>
        <w:t xml:space="preserve"> O requerimento ou petição de organização da sociedade civil ou de cidadão será lido no Expediente da Sessão Plenária e encaminhado: </w:t>
      </w:r>
    </w:p>
    <w:p w:rsidR="00806DEA" w:rsidRPr="00E03363" w:rsidRDefault="00806DEA" w:rsidP="00306502">
      <w:pPr>
        <w:pStyle w:val="SemEspaamento"/>
        <w:numPr>
          <w:ilvl w:val="0"/>
          <w:numId w:val="122"/>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 xml:space="preserve">à Ouvidoria Parlamentar, caso trate de matéria referida no art. 71 deste Regimento Interno; </w:t>
      </w:r>
    </w:p>
    <w:p w:rsidR="00806DEA" w:rsidRPr="00E03363" w:rsidRDefault="00806DEA" w:rsidP="00306502">
      <w:pPr>
        <w:pStyle w:val="SemEspaamento"/>
        <w:numPr>
          <w:ilvl w:val="0"/>
          <w:numId w:val="122"/>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à área legislativa, caso se relacione à matéria em tramitação.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306502">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Subseção VII</w:t>
      </w:r>
    </w:p>
    <w:p w:rsidR="00806DEA" w:rsidRPr="00E03363" w:rsidRDefault="00806DEA" w:rsidP="00306502">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Do Recurso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118.</w:t>
      </w:r>
      <w:r w:rsidRPr="00E03363">
        <w:rPr>
          <w:rFonts w:ascii="Bookman Old Style" w:hAnsi="Bookman Old Style" w:cs="Times New Roman"/>
          <w:sz w:val="24"/>
          <w:szCs w:val="24"/>
          <w:lang w:val="pt-BR"/>
        </w:rPr>
        <w:t xml:space="preserve"> Da decisão ou omissão do Presidente, caberá recurso ao Plenário nas seguintes matérias:</w:t>
      </w:r>
    </w:p>
    <w:p w:rsidR="00806DEA" w:rsidRPr="00E03363" w:rsidRDefault="00806DEA" w:rsidP="00306502">
      <w:pPr>
        <w:pStyle w:val="SemEspaamento"/>
        <w:numPr>
          <w:ilvl w:val="0"/>
          <w:numId w:val="123"/>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Questão de Ordem;</w:t>
      </w:r>
    </w:p>
    <w:p w:rsidR="00806DEA" w:rsidRPr="00E03363" w:rsidRDefault="00806DEA" w:rsidP="00306502">
      <w:pPr>
        <w:pStyle w:val="SemEspaamento"/>
        <w:numPr>
          <w:ilvl w:val="0"/>
          <w:numId w:val="123"/>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Representação ou proposição de qualquer Vereador, de Líder, de Comissão ou da Mesa Diretora;</w:t>
      </w:r>
    </w:p>
    <w:p w:rsidR="00806DEA" w:rsidRPr="00E03363" w:rsidRDefault="00806DEA" w:rsidP="00306502">
      <w:pPr>
        <w:pStyle w:val="SemEspaamento"/>
        <w:numPr>
          <w:ilvl w:val="0"/>
          <w:numId w:val="123"/>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das matérias de sua alçada referidas nos arts. 114 e 115 deste Regimento Interno;</w:t>
      </w:r>
    </w:p>
    <w:p w:rsidR="00806DEA" w:rsidRPr="00E03363" w:rsidRDefault="00806DEA" w:rsidP="00306502">
      <w:pPr>
        <w:pStyle w:val="SemEspaamento"/>
        <w:numPr>
          <w:ilvl w:val="0"/>
          <w:numId w:val="123"/>
        </w:numPr>
        <w:tabs>
          <w:tab w:val="left" w:pos="1418"/>
        </w:tabs>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rejeição de proposição.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Parágrafo único.</w:t>
      </w:r>
      <w:r w:rsidRPr="00E03363">
        <w:rPr>
          <w:rFonts w:ascii="Bookman Old Style" w:hAnsi="Bookman Old Style" w:cs="Times New Roman"/>
          <w:sz w:val="24"/>
          <w:szCs w:val="24"/>
          <w:lang w:val="pt-BR"/>
        </w:rPr>
        <w:t xml:space="preserve"> Não se concederá efeito suspensivo a recurso, prevalecendo à decisão impugnada até ser proferida nova decisão pelo Plenário.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119.</w:t>
      </w:r>
      <w:r w:rsidRPr="00E03363">
        <w:rPr>
          <w:rFonts w:ascii="Bookman Old Style" w:hAnsi="Bookman Old Style" w:cs="Times New Roman"/>
          <w:sz w:val="24"/>
          <w:szCs w:val="24"/>
          <w:lang w:val="pt-BR"/>
        </w:rPr>
        <w:t xml:space="preserve"> O recurso deve ser formulado por escrito, devendo ser proposto dentro do prazo dois dias úteis, contados da ciência da decisão.</w:t>
      </w:r>
    </w:p>
    <w:p w:rsidR="00806DEA" w:rsidRPr="00E03363" w:rsidRDefault="0030650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00806DEA" w:rsidRPr="00E03363">
        <w:rPr>
          <w:rFonts w:ascii="Bookman Old Style" w:hAnsi="Bookman Old Style" w:cs="Times New Roman"/>
          <w:sz w:val="24"/>
          <w:szCs w:val="24"/>
          <w:lang w:val="pt-BR"/>
        </w:rPr>
        <w:t xml:space="preserve"> Apresentado o recurso, o Presidente deverá, dentro do prazo de dois dias úteis, acatá-lo, reconsiderando a decisão inicialmente tomada, ou encaminhá-lo, no mesmo prazo, à Comissão de Legislação, Justiça e Redação Final, que terá o prazo de dois dias úteis para emitir Parecer.</w:t>
      </w:r>
    </w:p>
    <w:p w:rsidR="00806DEA" w:rsidRPr="00E03363" w:rsidRDefault="0030650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Emitido o Parecer, o recurso será incluído na pauta da Ordem do Dia da Sessão Plenária Ordinária ou Extraordinária seguinte, para deliberação do Plenário.</w:t>
      </w:r>
    </w:p>
    <w:p w:rsidR="00806DEA" w:rsidRPr="00E03363" w:rsidRDefault="0030650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3</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Provido o recurso, o Presidente deverá observar a decisão do Plenário, devendo cumpri-la, sob pena de sujeitar-se a processo de destituição.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306502">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Subseção VIII</w:t>
      </w:r>
    </w:p>
    <w:p w:rsidR="00806DEA" w:rsidRPr="00E03363" w:rsidRDefault="00806DEA" w:rsidP="00306502">
      <w:pPr>
        <w:pStyle w:val="SemEspaamento"/>
        <w:spacing w:line="276" w:lineRule="auto"/>
        <w:jc w:val="center"/>
        <w:rPr>
          <w:rFonts w:ascii="Bookman Old Style" w:hAnsi="Bookman Old Style" w:cs="Times New Roman"/>
          <w:sz w:val="24"/>
          <w:szCs w:val="24"/>
          <w:lang w:val="pt-BR"/>
        </w:rPr>
      </w:pPr>
      <w:r w:rsidRPr="00E03363">
        <w:rPr>
          <w:rFonts w:ascii="Bookman Old Style" w:hAnsi="Bookman Old Style" w:cs="Times New Roman"/>
          <w:b/>
          <w:sz w:val="24"/>
          <w:szCs w:val="24"/>
          <w:lang w:val="pt-BR"/>
        </w:rPr>
        <w:t>Da Emenda e da Mensagem Retificativa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120.</w:t>
      </w:r>
      <w:r w:rsidRPr="00E03363">
        <w:rPr>
          <w:rFonts w:ascii="Bookman Old Style" w:hAnsi="Bookman Old Style" w:cs="Times New Roman"/>
          <w:sz w:val="24"/>
          <w:szCs w:val="24"/>
          <w:lang w:val="pt-BR"/>
        </w:rPr>
        <w:t xml:space="preserve"> Emenda é proposição apresentada por Vereador, por Comissão, pela Bancada ou pela Mesa, que visa a alterar projeto em tramitação.</w:t>
      </w:r>
    </w:p>
    <w:p w:rsidR="00806DEA" w:rsidRPr="00E03363" w:rsidRDefault="0030650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 emenda pode ser:</w:t>
      </w:r>
    </w:p>
    <w:p w:rsidR="00806DEA" w:rsidRPr="00E03363" w:rsidRDefault="00806DEA" w:rsidP="00306502">
      <w:pPr>
        <w:pStyle w:val="SemEspaamento"/>
        <w:numPr>
          <w:ilvl w:val="0"/>
          <w:numId w:val="124"/>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lastRenderedPageBreak/>
        <w:t>supressiva, quando seu objetivo é retirar artigo ou unidade superior ao artigo;</w:t>
      </w:r>
    </w:p>
    <w:p w:rsidR="00806DEA" w:rsidRPr="00E03363" w:rsidRDefault="00806DEA" w:rsidP="00306502">
      <w:pPr>
        <w:pStyle w:val="SemEspaamento"/>
        <w:numPr>
          <w:ilvl w:val="0"/>
          <w:numId w:val="124"/>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substitutiva, quando o seu objetivo é alterar a redação de artigo;</w:t>
      </w:r>
    </w:p>
    <w:p w:rsidR="00806DEA" w:rsidRPr="00E03363" w:rsidRDefault="00806DEA" w:rsidP="00306502">
      <w:pPr>
        <w:pStyle w:val="SemEspaamento"/>
        <w:numPr>
          <w:ilvl w:val="0"/>
          <w:numId w:val="124"/>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aditiva, quando seu objetivo é acrescentar dispositivo;</w:t>
      </w:r>
    </w:p>
    <w:p w:rsidR="00806DEA" w:rsidRPr="00E03363" w:rsidRDefault="00806DEA" w:rsidP="00306502">
      <w:pPr>
        <w:pStyle w:val="SemEspaamento"/>
        <w:numPr>
          <w:ilvl w:val="0"/>
          <w:numId w:val="124"/>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redacional, quando seu objetivo é corrigir erros redacionais relacionados à técnica legislativa.</w:t>
      </w:r>
    </w:p>
    <w:p w:rsidR="00806DEA" w:rsidRPr="00E03363" w:rsidRDefault="0030650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 emenda será admitida:</w:t>
      </w:r>
    </w:p>
    <w:p w:rsidR="00806DEA" w:rsidRPr="00E03363" w:rsidRDefault="00806DEA" w:rsidP="00306502">
      <w:pPr>
        <w:pStyle w:val="SemEspaamento"/>
        <w:numPr>
          <w:ilvl w:val="0"/>
          <w:numId w:val="125"/>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por Comissão, quando inserida no respectivo Parecer;</w:t>
      </w:r>
    </w:p>
    <w:p w:rsidR="00806DEA" w:rsidRPr="00E03363" w:rsidRDefault="00806DEA" w:rsidP="00306502">
      <w:pPr>
        <w:pStyle w:val="SemEspaamento"/>
        <w:numPr>
          <w:ilvl w:val="0"/>
          <w:numId w:val="125"/>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por Vereador ou Líder, quando a matéria estiver em tramitação nas Comissões, exceto no caso de Rito Especial;</w:t>
      </w:r>
    </w:p>
    <w:p w:rsidR="00806DEA" w:rsidRPr="00E03363" w:rsidRDefault="00806DEA" w:rsidP="00306502">
      <w:pPr>
        <w:pStyle w:val="SemEspaamento"/>
        <w:numPr>
          <w:ilvl w:val="0"/>
          <w:numId w:val="125"/>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por Líder, quando a matéria estiver em discussão, na Ordem do Dia, exceto no caso de Rito Especial.</w:t>
      </w:r>
    </w:p>
    <w:p w:rsidR="00806DEA" w:rsidRPr="00E03363" w:rsidRDefault="0030650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3</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O Presidente não admitirá emenda que não guarde pertinência com a matéria da proposição original.</w:t>
      </w:r>
    </w:p>
    <w:p w:rsidR="00806DEA" w:rsidRPr="00E03363" w:rsidRDefault="0030650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4</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 emenda à Redação Final somente será admitida para evitar incorreção, incoerência, contradição ou absurdo manifesto no projeto já aprovado.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121.</w:t>
      </w:r>
      <w:r w:rsidRPr="00E03363">
        <w:rPr>
          <w:rFonts w:ascii="Bookman Old Style" w:hAnsi="Bookman Old Style" w:cs="Times New Roman"/>
          <w:sz w:val="24"/>
          <w:szCs w:val="24"/>
          <w:lang w:val="pt-BR"/>
        </w:rPr>
        <w:t xml:space="preserve"> Substitutivo é a proposição apresentada por Vereador, por Líder, por Comissão ou pela Mesa para substituir outra proposição sobre o mesmo assunto.</w:t>
      </w:r>
    </w:p>
    <w:p w:rsidR="00806DEA" w:rsidRPr="00E03363" w:rsidRDefault="0030650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Não será permitido mais de um Substitutivo à mesma proposição, sem prévia retirada do anteriormente apresentado.</w:t>
      </w:r>
    </w:p>
    <w:p w:rsidR="00806DEA" w:rsidRPr="00E03363" w:rsidRDefault="0030650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 apresentação de substitutivo segue o que determina o § 2º do art. 122 deste Regimento Interno.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122.</w:t>
      </w:r>
      <w:r w:rsidRPr="00E03363">
        <w:rPr>
          <w:rFonts w:ascii="Bookman Old Style" w:hAnsi="Bookman Old Style" w:cs="Times New Roman"/>
          <w:sz w:val="24"/>
          <w:szCs w:val="24"/>
          <w:lang w:val="pt-BR"/>
        </w:rPr>
        <w:t xml:space="preserve"> O Prefeito poderá encaminhar, até o início da votação da matéria de sua iniciativa, na Ordem do Dia de Sessão Plenária, Mensagem Retificativa para substituir o texto normativo original.</w:t>
      </w:r>
    </w:p>
    <w:p w:rsidR="00806DEA" w:rsidRPr="00E03363" w:rsidRDefault="0030650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No caso dos projetos de lei do plano plurianual, das diretrizes orçamentárias e do orçamento anual, a Mensagem Retificativa poderá ser encaminhada pelo Prefeito, à Câmara, até o início da votação do parecer na Comissão de Orçamento, Finanças e Contas Públicas.</w:t>
      </w:r>
    </w:p>
    <w:p w:rsidR="00806DEA" w:rsidRPr="00E03363" w:rsidRDefault="0030650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 Mensagem Retificativa substituirá o projeto em tramitação, reiniciando os prazos processuais legislativos, inclusive quando se tratar de matéria em Regime de Urgência.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306502">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CAPÍTULO II</w:t>
      </w:r>
    </w:p>
    <w:p w:rsidR="00806DEA" w:rsidRPr="00E03363" w:rsidRDefault="00806DEA" w:rsidP="00306502">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DA TRAMITAÇÃO DE PROPOSIÇÃO</w:t>
      </w:r>
    </w:p>
    <w:p w:rsidR="00806DEA" w:rsidRPr="00E03363" w:rsidRDefault="00806DEA" w:rsidP="00306502">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Seção I</w:t>
      </w:r>
    </w:p>
    <w:p w:rsidR="00806DEA" w:rsidRPr="00E03363" w:rsidRDefault="00806DEA" w:rsidP="00306502">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Das Disposições Gerais</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123.</w:t>
      </w:r>
      <w:r w:rsidRPr="00E03363">
        <w:rPr>
          <w:rFonts w:ascii="Bookman Old Style" w:hAnsi="Bookman Old Style" w:cs="Times New Roman"/>
          <w:sz w:val="24"/>
          <w:szCs w:val="24"/>
          <w:lang w:val="pt-BR"/>
        </w:rPr>
        <w:t xml:space="preserve"> A Proposição apresentada até setenta e duas horas antes do horário de início da Sessão Plenária será divulgada e comunicada no Expediente e despachada de plano, pelo Presidente, que a encaminhará às Comissões Permanentes competentes para a análise e instrução da matéria.</w:t>
      </w:r>
    </w:p>
    <w:p w:rsidR="00806DEA" w:rsidRPr="00E03363" w:rsidRDefault="00EA6015"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São as Comissões Permanentes competentes para analisar e instruir aquelas que tiverem sua área de atuação identificada com o tema da proposição.</w:t>
      </w:r>
    </w:p>
    <w:p w:rsidR="00806DEA" w:rsidRPr="00E03363" w:rsidRDefault="00EA6015"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lastRenderedPageBreak/>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 critério da Comissão de Legislação, Justiça e Redação Final, a proposição poderá ser encaminhada para à área jurídica da Câmara para emissão de orientação técnica.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181281">
        <w:rPr>
          <w:rFonts w:ascii="Bookman Old Style" w:hAnsi="Bookman Old Style" w:cs="Times New Roman"/>
          <w:b/>
          <w:sz w:val="24"/>
          <w:szCs w:val="24"/>
          <w:lang w:val="pt-BR"/>
        </w:rPr>
        <w:t>Art. 124.</w:t>
      </w:r>
      <w:r w:rsidRPr="00E03363">
        <w:rPr>
          <w:rFonts w:ascii="Bookman Old Style" w:hAnsi="Bookman Old Style" w:cs="Times New Roman"/>
          <w:sz w:val="24"/>
          <w:szCs w:val="24"/>
          <w:lang w:val="pt-BR"/>
        </w:rPr>
        <w:t xml:space="preserve"> Conforme o seu tipo, a proposição se sujeitará aos seguintes ritos:</w:t>
      </w:r>
    </w:p>
    <w:p w:rsidR="00806DEA" w:rsidRPr="00E03363" w:rsidRDefault="00806DEA" w:rsidP="00EA6015">
      <w:pPr>
        <w:pStyle w:val="SemEspaamento"/>
        <w:numPr>
          <w:ilvl w:val="0"/>
          <w:numId w:val="126"/>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Rito Ordinário;</w:t>
      </w:r>
    </w:p>
    <w:p w:rsidR="00806DEA" w:rsidRPr="00E03363" w:rsidRDefault="00806DEA" w:rsidP="00EA6015">
      <w:pPr>
        <w:pStyle w:val="SemEspaamento"/>
        <w:numPr>
          <w:ilvl w:val="0"/>
          <w:numId w:val="126"/>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Rito de Urgência;</w:t>
      </w:r>
    </w:p>
    <w:p w:rsidR="00806DEA" w:rsidRPr="00E03363" w:rsidRDefault="00806DEA" w:rsidP="00EA6015">
      <w:pPr>
        <w:pStyle w:val="SemEspaamento"/>
        <w:numPr>
          <w:ilvl w:val="0"/>
          <w:numId w:val="126"/>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Rito Especial.</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xml:space="preserve">Art. 125. </w:t>
      </w:r>
      <w:r w:rsidRPr="00E03363">
        <w:rPr>
          <w:rFonts w:ascii="Bookman Old Style" w:hAnsi="Bookman Old Style" w:cs="Times New Roman"/>
          <w:sz w:val="24"/>
          <w:szCs w:val="24"/>
          <w:lang w:val="pt-BR"/>
        </w:rPr>
        <w:t>A proposição será apreciada inicialmente pela Comissão de Legislação, Justiça e Redação Final, quanto aos aspectos legal e constitucional, que concluirá pelo arquivamento quando:</w:t>
      </w:r>
    </w:p>
    <w:p w:rsidR="00806DEA" w:rsidRPr="00E03363" w:rsidRDefault="00806DEA" w:rsidP="00EA6015">
      <w:pPr>
        <w:pStyle w:val="SemEspaamento"/>
        <w:numPr>
          <w:ilvl w:val="0"/>
          <w:numId w:val="127"/>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versar sobre assuntos alheios à competência da Câmara Municipal;</w:t>
      </w:r>
    </w:p>
    <w:p w:rsidR="00806DEA" w:rsidRPr="00E03363" w:rsidRDefault="00806DEA" w:rsidP="00EA6015">
      <w:pPr>
        <w:pStyle w:val="SemEspaamento"/>
        <w:numPr>
          <w:ilvl w:val="0"/>
          <w:numId w:val="127"/>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delegar a outro poder atribuições privativas da Câmara Municipal;</w:t>
      </w:r>
    </w:p>
    <w:p w:rsidR="00806DEA" w:rsidRPr="00E03363" w:rsidRDefault="00806DEA" w:rsidP="00EA6015">
      <w:pPr>
        <w:pStyle w:val="SemEspaamento"/>
        <w:numPr>
          <w:ilvl w:val="0"/>
          <w:numId w:val="127"/>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fizer referência à lei, decreto, regulamento ou qualquer outro dispositivo legal, sem se fazer acompanhar de sua transcrição;</w:t>
      </w:r>
    </w:p>
    <w:p w:rsidR="00806DEA" w:rsidRPr="00E03363" w:rsidRDefault="00806DEA" w:rsidP="00EA6015">
      <w:pPr>
        <w:pStyle w:val="SemEspaamento"/>
        <w:numPr>
          <w:ilvl w:val="0"/>
          <w:numId w:val="127"/>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faça menção a contratos, convênios ou a cláusulas de contratos ou de concessões, sem a sua transcrição por extenso;</w:t>
      </w:r>
    </w:p>
    <w:p w:rsidR="00806DEA" w:rsidRPr="00E03363" w:rsidRDefault="00806DEA" w:rsidP="00EA6015">
      <w:pPr>
        <w:pStyle w:val="SemEspaamento"/>
        <w:numPr>
          <w:ilvl w:val="0"/>
          <w:numId w:val="127"/>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contiver expressões ofensivas;</w:t>
      </w:r>
    </w:p>
    <w:p w:rsidR="00806DEA" w:rsidRPr="00E03363" w:rsidRDefault="00806DEA" w:rsidP="00EA6015">
      <w:pPr>
        <w:pStyle w:val="SemEspaamento"/>
        <w:numPr>
          <w:ilvl w:val="0"/>
          <w:numId w:val="127"/>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for inconcludente;</w:t>
      </w:r>
    </w:p>
    <w:p w:rsidR="00806DEA" w:rsidRPr="00E03363" w:rsidRDefault="00806DEA" w:rsidP="00EA6015">
      <w:pPr>
        <w:pStyle w:val="SemEspaamento"/>
        <w:numPr>
          <w:ilvl w:val="0"/>
          <w:numId w:val="127"/>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tiver sido rejeitada e novamente apresentada fora dos preceitos da Lei Orgânica Municipal.</w:t>
      </w:r>
    </w:p>
    <w:p w:rsidR="00806DEA" w:rsidRPr="00E03363" w:rsidRDefault="00EA6015"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Sobrevindo parecer de inconstitucionalidade da Comissão de Legislação, Justiça e Redação Final, o projeto será incluído na Ordem do Dia da Sessão Plenária subsequente, para deliberação, precedido de Discussão Especial.</w:t>
      </w:r>
    </w:p>
    <w:p w:rsidR="00806DEA" w:rsidRPr="00E03363" w:rsidRDefault="00EA6015"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Na Discussão Especial, o Vereador somente poderá manifestar-se sobre o parecer de inconstitucionalidade emitido pela Comissão de Legislação, Justiça e Redação Final.</w:t>
      </w:r>
    </w:p>
    <w:p w:rsidR="00806DEA" w:rsidRPr="00E03363" w:rsidRDefault="00EA6015"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3</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 decisão do Plenário que acolher os termos do parecer da Comissão de Legislação, Justiça e Redação Final pela ilegalidade ou inconstitucionalidade da matéria implicará o arquivamento da matéria.</w:t>
      </w:r>
    </w:p>
    <w:p w:rsidR="00806DEA" w:rsidRPr="00E03363" w:rsidRDefault="00EA6015"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4</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Rejeitado o parecer, o projeto retomará o seu trâmite normal, devendo seguir à apreciação das demais Comissões Competentes.</w:t>
      </w:r>
    </w:p>
    <w:p w:rsidR="00806DEA" w:rsidRPr="00E03363" w:rsidRDefault="00B3310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5</w:t>
      </w:r>
      <w:r w:rsidR="00EA6015" w:rsidRPr="00E03363">
        <w:rPr>
          <w:rFonts w:ascii="Bookman Old Style" w:hAnsi="Bookman Old Style" w:cs="Times New Roman"/>
          <w:b/>
          <w:strike/>
          <w:sz w:val="24"/>
          <w:szCs w:val="24"/>
          <w:lang w:val="pt-BR"/>
        </w:rPr>
        <w:t>º</w:t>
      </w:r>
      <w:r w:rsidR="00EA6015" w:rsidRPr="00E03363">
        <w:rPr>
          <w:rFonts w:ascii="Bookman Old Style" w:hAnsi="Bookman Old Style" w:cs="Times New Roman"/>
          <w:b/>
          <w:sz w:val="24"/>
          <w:szCs w:val="24"/>
          <w:lang w:val="pt-BR"/>
        </w:rPr>
        <w:t>.</w:t>
      </w:r>
      <w:r w:rsidR="00EA6015"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Após haver tramitado na Comissão de Legislação, Justiça e Redação Final, tendo recebido emenda ou substitutivo, a ela retornará a proposição para análise quanto aos aspectos de legalidade e constitucionalidade, sendo, posteriormente, encaminhado diretamente à Mesa Diretora para sua inclusão na Ordem do Dia.</w:t>
      </w:r>
    </w:p>
    <w:p w:rsidR="00806DEA" w:rsidRPr="00E03363" w:rsidRDefault="00B3310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6</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Os pareceres de Comissão serão disponibilizados, inclusive por meios eletrônicos, aos Vereadores e à comunidade, até vinte e quatro horas antes da hora de início da Sessão Plenária, em cuja Ordem do Dia tenham sido incluídos, sendo lidos e discutidos em Plenário.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126.</w:t>
      </w:r>
      <w:r w:rsidRPr="00E03363">
        <w:rPr>
          <w:rFonts w:ascii="Bookman Old Style" w:hAnsi="Bookman Old Style" w:cs="Times New Roman"/>
          <w:sz w:val="24"/>
          <w:szCs w:val="24"/>
          <w:lang w:val="pt-BR"/>
        </w:rPr>
        <w:t xml:space="preserve"> Se houver uma ou mais proposição constituindo processos distintos que tratem da mesma matéria, deverão ser apensados para a tramitação.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Parágrafo único.</w:t>
      </w:r>
      <w:r w:rsidRPr="00E03363">
        <w:rPr>
          <w:rFonts w:ascii="Bookman Old Style" w:hAnsi="Bookman Old Style" w:cs="Times New Roman"/>
          <w:sz w:val="24"/>
          <w:szCs w:val="24"/>
          <w:lang w:val="pt-BR"/>
        </w:rPr>
        <w:t xml:space="preserve"> Votada uma proposição, todas as demais que tratem do mesmo assunto serão consideradas prejudicadas e remetidas ao arquivo.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B33102">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Seção II</w:t>
      </w:r>
    </w:p>
    <w:p w:rsidR="00806DEA" w:rsidRPr="00E03363" w:rsidRDefault="00806DEA" w:rsidP="00B33102">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lastRenderedPageBreak/>
        <w:t>Da Discussão e da Votação</w:t>
      </w:r>
    </w:p>
    <w:p w:rsidR="00806DEA" w:rsidRPr="00E03363" w:rsidRDefault="00806DEA" w:rsidP="00B33102">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Subseção I</w:t>
      </w:r>
    </w:p>
    <w:p w:rsidR="00806DEA" w:rsidRPr="00E03363" w:rsidRDefault="00806DEA" w:rsidP="00B33102">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Das Disposições Preliminares</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127.</w:t>
      </w:r>
      <w:r w:rsidRPr="00E03363">
        <w:rPr>
          <w:rFonts w:ascii="Bookman Old Style" w:hAnsi="Bookman Old Style" w:cs="Times New Roman"/>
          <w:sz w:val="24"/>
          <w:szCs w:val="24"/>
          <w:lang w:val="pt-BR"/>
        </w:rPr>
        <w:t xml:space="preserve"> A Discussão é a fase dos trabalhos destinada aos debates em Sessão Plenária, na Ordem do Dia, acerca das proposições a serem votadas.</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Parágrafo único.</w:t>
      </w:r>
      <w:r w:rsidRPr="00E03363">
        <w:rPr>
          <w:rFonts w:ascii="Bookman Old Style" w:hAnsi="Bookman Old Style" w:cs="Times New Roman"/>
          <w:sz w:val="24"/>
          <w:szCs w:val="24"/>
          <w:lang w:val="pt-BR"/>
        </w:rPr>
        <w:t xml:space="preserve"> Para a Discussão das matérias observar-se-ão a forma, a ordem e os tempos definidos no art. 85 deste Regimento Interno.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128.</w:t>
      </w:r>
      <w:r w:rsidRPr="00E03363">
        <w:rPr>
          <w:rFonts w:ascii="Bookman Old Style" w:hAnsi="Bookman Old Style" w:cs="Times New Roman"/>
          <w:sz w:val="24"/>
          <w:szCs w:val="24"/>
          <w:lang w:val="pt-BR"/>
        </w:rPr>
        <w:t xml:space="preserve"> A Votação será imediata à Discussão e definirá politicamente a aprovação ou rejeição da matéria.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xml:space="preserve">Parágrafo único. </w:t>
      </w:r>
      <w:r w:rsidRPr="00E03363">
        <w:rPr>
          <w:rFonts w:ascii="Bookman Old Style" w:hAnsi="Bookman Old Style" w:cs="Times New Roman"/>
          <w:sz w:val="24"/>
          <w:szCs w:val="24"/>
          <w:lang w:val="pt-BR"/>
        </w:rPr>
        <w:t>As proposições serão submetidas a turno único de votação, excetuada a proposta de emenda à Lei Orgânica Municipal.</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xml:space="preserve">Art. 129. </w:t>
      </w:r>
      <w:r w:rsidRPr="00E03363">
        <w:rPr>
          <w:rFonts w:ascii="Bookman Old Style" w:hAnsi="Bookman Old Style" w:cs="Times New Roman"/>
          <w:sz w:val="24"/>
          <w:szCs w:val="24"/>
          <w:lang w:val="pt-BR"/>
        </w:rPr>
        <w:t>O Vereador presente à Sessão Plenária deverá abster-se de votar quando tiver ele próprio parente afim ou consanguíneo até terceiro grau ou interesse manifesto na deliberação, sob pena de nulidade da votação se o seu voto for decisivo para o resultado da votação.</w:t>
      </w:r>
    </w:p>
    <w:p w:rsidR="00806DEA" w:rsidRPr="00E03363" w:rsidRDefault="00B3310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O Vereador que se considerar impedido de votar, nos termos do presente artigo, fará a devida justificativa ao Presidente, computando-se, todavia, sua presença para efeito de quórum.</w:t>
      </w:r>
    </w:p>
    <w:p w:rsidR="00806DEA" w:rsidRPr="00E03363" w:rsidRDefault="00B3310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Não será admitida a abstenção injustificada, cabendo ao Presidente da Câmara, nesse caso, declarar o Vereador ausente.</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B33102">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Subseção II</w:t>
      </w:r>
    </w:p>
    <w:p w:rsidR="00806DEA" w:rsidRPr="00E03363" w:rsidRDefault="00806DEA" w:rsidP="00B33102">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Do Pedido de Vista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130.</w:t>
      </w:r>
      <w:r w:rsidRPr="00E03363">
        <w:rPr>
          <w:rFonts w:ascii="Bookman Old Style" w:hAnsi="Bookman Old Style" w:cs="Times New Roman"/>
          <w:sz w:val="24"/>
          <w:szCs w:val="24"/>
          <w:lang w:val="pt-BR"/>
        </w:rPr>
        <w:t xml:space="preserve"> Pedido de vista é um instrumento regimental concedido ao Vereador para acessar o processo e a proposição, antes de manifestar-se, na comissão e em Plenário. </w:t>
      </w:r>
    </w:p>
    <w:p w:rsidR="00806DEA" w:rsidRPr="00E03363" w:rsidRDefault="00B3310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O pedido de vista de processo em tramitação na Câmara será deferido ao Vereador nas seguintes condições:</w:t>
      </w:r>
    </w:p>
    <w:p w:rsidR="00806DEA" w:rsidRPr="00E03363" w:rsidRDefault="00806DEA" w:rsidP="00B33102">
      <w:pPr>
        <w:pStyle w:val="SemEspaamento"/>
        <w:numPr>
          <w:ilvl w:val="0"/>
          <w:numId w:val="128"/>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na comissão em que for membro ou que esteja atuando em substituição de vereador titular, após o voto do relator, pelo prazo de sete dias;</w:t>
      </w:r>
    </w:p>
    <w:p w:rsidR="00806DEA" w:rsidRPr="00E03363" w:rsidRDefault="00806DEA" w:rsidP="00B33102">
      <w:pPr>
        <w:pStyle w:val="SemEspaamento"/>
        <w:numPr>
          <w:ilvl w:val="0"/>
          <w:numId w:val="128"/>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em sessão plenária, durante a fase de discussão, na ordem do dia, pelo prazo de sete dias.</w:t>
      </w:r>
    </w:p>
    <w:p w:rsidR="00806DEA" w:rsidRPr="00E03363" w:rsidRDefault="00B3310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 xml:space="preserve">O pedido de que trata este artigo será deferido pelo Presidente da Comissão ou da Câmara, conforme preveem os incisos I e II deste artigo, independentemente de deliberação, e será aproveitado por todos os demais vereadores, sendo vedado um segundo pedido de vista. </w:t>
      </w:r>
    </w:p>
    <w:p w:rsidR="00806DEA" w:rsidRPr="00E03363" w:rsidRDefault="00B3310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3</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No caso de o projeto de lei tramitar pelos ritos de urgência e especial, o prazo para vista do processo será de dois dias;</w:t>
      </w:r>
    </w:p>
    <w:p w:rsidR="00806DEA" w:rsidRPr="00E03363" w:rsidRDefault="00B3310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4</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 xml:space="preserve">Fica facultado ao Presidente da mesa diretora conceder vistas coletiva pelo prazo estipulado neste artigo. </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B33102">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Subseção III</w:t>
      </w:r>
    </w:p>
    <w:p w:rsidR="00806DEA" w:rsidRPr="00E03363" w:rsidRDefault="00806DEA" w:rsidP="00B33102">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Da Votação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131.</w:t>
      </w:r>
      <w:r w:rsidRPr="00E03363">
        <w:rPr>
          <w:rFonts w:ascii="Bookman Old Style" w:hAnsi="Bookman Old Style" w:cs="Times New Roman"/>
          <w:sz w:val="24"/>
          <w:szCs w:val="24"/>
          <w:lang w:val="pt-BR"/>
        </w:rPr>
        <w:t xml:space="preserve"> São dois os processos de votação:</w:t>
      </w:r>
    </w:p>
    <w:p w:rsidR="00806DEA" w:rsidRPr="00E03363" w:rsidRDefault="00806DEA" w:rsidP="00B33102">
      <w:pPr>
        <w:pStyle w:val="SemEspaamento"/>
        <w:numPr>
          <w:ilvl w:val="0"/>
          <w:numId w:val="129"/>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simbólico;</w:t>
      </w:r>
    </w:p>
    <w:p w:rsidR="00806DEA" w:rsidRPr="00E03363" w:rsidRDefault="00806DEA" w:rsidP="00B33102">
      <w:pPr>
        <w:pStyle w:val="SemEspaamento"/>
        <w:numPr>
          <w:ilvl w:val="0"/>
          <w:numId w:val="129"/>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nominal.</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Parágrafo único.</w:t>
      </w:r>
      <w:r w:rsidRPr="00E03363">
        <w:rPr>
          <w:rFonts w:ascii="Bookman Old Style" w:hAnsi="Bookman Old Style" w:cs="Times New Roman"/>
          <w:sz w:val="24"/>
          <w:szCs w:val="24"/>
          <w:lang w:val="pt-BR"/>
        </w:rPr>
        <w:t xml:space="preserve"> A Mesa Diretora poderá adotar sistema eletrônico de votação na Sessão Plenária para viabilizar o acompanhamento do cidadão sobre o voto do Vereador pelo </w:t>
      </w:r>
      <w:r w:rsidRPr="00E03363">
        <w:rPr>
          <w:rFonts w:ascii="Bookman Old Style" w:hAnsi="Bookman Old Style" w:cs="Times New Roman"/>
          <w:i/>
          <w:sz w:val="24"/>
          <w:szCs w:val="24"/>
          <w:lang w:val="pt-BR"/>
        </w:rPr>
        <w:t>site</w:t>
      </w:r>
      <w:r w:rsidRPr="00E03363">
        <w:rPr>
          <w:rFonts w:ascii="Bookman Old Style" w:hAnsi="Bookman Old Style" w:cs="Times New Roman"/>
          <w:sz w:val="24"/>
          <w:szCs w:val="24"/>
          <w:lang w:val="pt-BR"/>
        </w:rPr>
        <w:t xml:space="preserve"> da Câmara.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xml:space="preserve">Art. 132. </w:t>
      </w:r>
      <w:r w:rsidRPr="00E03363">
        <w:rPr>
          <w:rFonts w:ascii="Bookman Old Style" w:hAnsi="Bookman Old Style" w:cs="Times New Roman"/>
          <w:sz w:val="24"/>
          <w:szCs w:val="24"/>
          <w:lang w:val="pt-BR"/>
        </w:rPr>
        <w:t>O processo simbólico será a regra geral para a votação.</w:t>
      </w:r>
    </w:p>
    <w:p w:rsidR="00806DEA" w:rsidRPr="00E03363" w:rsidRDefault="00B3310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 xml:space="preserve">No processo simbólico de votação, mediante consulta do Presidente da Câmara, o Vereador contrário à proposição se manifestará e o favorável permanecerá sentado. </w:t>
      </w:r>
    </w:p>
    <w:p w:rsidR="00806DEA" w:rsidRPr="00E03363" w:rsidRDefault="00B3310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Ao anunciar o resultado da Votação, o Presidente declarará o número de votos favoráveis e o número de votos contrários à proposição, proclamando o respectivo resultado.</w:t>
      </w:r>
    </w:p>
    <w:p w:rsidR="00806DEA" w:rsidRPr="00E03363" w:rsidRDefault="00B3310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3</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Havendo dúvida sobre o resultado, a verificação será feita por meio de chamada nominal.</w:t>
      </w:r>
    </w:p>
    <w:p w:rsidR="00806DEA" w:rsidRPr="00E03363" w:rsidRDefault="00B3310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4</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Salvo deliberação contrária do Plenário, na votação simbólica serão registrados, em Ata, o número de votos favoráveis e o número de votos contrários à aprovação da proposição.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133.</w:t>
      </w:r>
      <w:r w:rsidRPr="00E03363">
        <w:rPr>
          <w:rFonts w:ascii="Bookman Old Style" w:hAnsi="Bookman Old Style" w:cs="Times New Roman"/>
          <w:sz w:val="24"/>
          <w:szCs w:val="24"/>
          <w:lang w:val="pt-BR"/>
        </w:rPr>
        <w:t xml:space="preserve"> A votação nominal será procedida pela chamada dos Vereadores presentes, que responderão, um a um, “sim” ou “não”, conforme sua disposição em votar favorável ou contrário à proposição.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Parágrafo único.</w:t>
      </w:r>
      <w:r w:rsidRPr="00E03363">
        <w:rPr>
          <w:rFonts w:ascii="Bookman Old Style" w:hAnsi="Bookman Old Style" w:cs="Times New Roman"/>
          <w:sz w:val="24"/>
          <w:szCs w:val="24"/>
          <w:lang w:val="pt-BR"/>
        </w:rPr>
        <w:t xml:space="preserve"> O resultado da votação nominal será consignado em Ata com o registro de voto de cada Vereador.</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B33102">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Subseção IV</w:t>
      </w:r>
    </w:p>
    <w:p w:rsidR="00806DEA" w:rsidRPr="00E03363" w:rsidRDefault="00806DEA" w:rsidP="00B33102">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Do Destaque</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134.</w:t>
      </w:r>
      <w:r w:rsidRPr="00E03363">
        <w:rPr>
          <w:rFonts w:ascii="Bookman Old Style" w:hAnsi="Bookman Old Style" w:cs="Times New Roman"/>
          <w:sz w:val="24"/>
          <w:szCs w:val="24"/>
          <w:lang w:val="pt-BR"/>
        </w:rPr>
        <w:t xml:space="preserve"> Destaque é o ato de separar uma proposição de um grupo ou parte do texto de uma proposição para possibilitar sua votação isolada pelo Plenário.</w:t>
      </w:r>
    </w:p>
    <w:p w:rsidR="00806DEA" w:rsidRPr="00E03363" w:rsidRDefault="00B3310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O requerimento de Destaque será dirigido ao Presidente, na forma verbal, apresentado por Líder, antes de iniciada a votação da matéria na Ordem do Dia.</w:t>
      </w:r>
    </w:p>
    <w:p w:rsidR="00806DEA" w:rsidRPr="00E03363" w:rsidRDefault="00B3310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Da decisão do Presidente cabe recurso ao Plenário que será, sem discussão, imediatamente deliberado.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B33102">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Subseção V</w:t>
      </w:r>
    </w:p>
    <w:p w:rsidR="00806DEA" w:rsidRPr="00E03363" w:rsidRDefault="00806DEA" w:rsidP="00B33102">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Da Votação de Emenda e da Redação Final</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135.</w:t>
      </w:r>
      <w:r w:rsidRPr="00E03363">
        <w:rPr>
          <w:rFonts w:ascii="Bookman Old Style" w:hAnsi="Bookman Old Style" w:cs="Times New Roman"/>
          <w:sz w:val="24"/>
          <w:szCs w:val="24"/>
          <w:lang w:val="pt-BR"/>
        </w:rPr>
        <w:t xml:space="preserve"> Havendo emenda, esta será votada preferencialmente ao respectivo substitutivo, bem como ao projeto original.</w:t>
      </w:r>
    </w:p>
    <w:p w:rsidR="00806DEA" w:rsidRPr="00E03363" w:rsidRDefault="00B3310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As emendas serão lidas e votadas uma a uma, respeitada a preferência para as emendas de Comissão, na ordem direta de apresentação.</w:t>
      </w:r>
    </w:p>
    <w:p w:rsidR="00806DEA" w:rsidRPr="00E03363" w:rsidRDefault="00B3310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Admitir-se-á pedido de preferência para a votação de emenda, respeitado o que dispõe o § 1º deste artigo.</w:t>
      </w:r>
    </w:p>
    <w:p w:rsidR="00806DEA" w:rsidRPr="00E03363" w:rsidRDefault="00B3310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3</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 requerimento de Líder ou mediante proposta do Presidente as emendas poderão ser votadas de forma global ou em grupos devidamente especificados.</w:t>
      </w:r>
    </w:p>
    <w:p w:rsidR="00806DEA" w:rsidRPr="00E03363" w:rsidRDefault="00B3310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lastRenderedPageBreak/>
        <w:t>§ 4</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Rejeitado o projeto original, a emenda ou o substitutivo aprovado restarão prejudicados.</w:t>
      </w:r>
    </w:p>
    <w:p w:rsidR="00806DEA" w:rsidRPr="00E03363" w:rsidRDefault="00B3310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5</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O substitutivo será votado preferencialmente em relação ao projeto original.</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136.</w:t>
      </w:r>
      <w:r w:rsidRPr="00E03363">
        <w:rPr>
          <w:rFonts w:ascii="Bookman Old Style" w:hAnsi="Bookman Old Style" w:cs="Times New Roman"/>
          <w:sz w:val="24"/>
          <w:szCs w:val="24"/>
          <w:lang w:val="pt-BR"/>
        </w:rPr>
        <w:t xml:space="preserve"> Concluída a votação com a aprovação da matéria, a proposição será encaminhada para a Comissão de Legislação, Justiça e Redação Final para parecer de Redação Final.</w:t>
      </w:r>
    </w:p>
    <w:p w:rsidR="00806DEA" w:rsidRPr="00E03363" w:rsidRDefault="00B3310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 xml:space="preserve">No parecer de Redação Final constará: </w:t>
      </w:r>
    </w:p>
    <w:p w:rsidR="00806DEA" w:rsidRPr="00E03363" w:rsidRDefault="00806DEA" w:rsidP="00B33102">
      <w:pPr>
        <w:pStyle w:val="SemEspaamento"/>
        <w:numPr>
          <w:ilvl w:val="0"/>
          <w:numId w:val="130"/>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 xml:space="preserve">o texto definitivo da proposição com as emendas aprovadas integradas em seus artigos, parágrafos, incisos ou alíneas; ou </w:t>
      </w:r>
    </w:p>
    <w:p w:rsidR="00806DEA" w:rsidRPr="00E03363" w:rsidRDefault="00806DEA" w:rsidP="00B33102">
      <w:pPr>
        <w:pStyle w:val="SemEspaamento"/>
        <w:numPr>
          <w:ilvl w:val="0"/>
          <w:numId w:val="130"/>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o texto da proposição com a absorção da redação integral do substitutivo.</w:t>
      </w:r>
    </w:p>
    <w:p w:rsidR="00806DEA" w:rsidRPr="00E03363" w:rsidRDefault="00B3310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O prazo para a elaboração do parecer de Redação Final é de até sete dias.</w:t>
      </w:r>
    </w:p>
    <w:p w:rsidR="00806DEA" w:rsidRPr="00E03363" w:rsidRDefault="00B3310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3</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 Redação Final da proposição será publicada e divulgada, inclusive por meios eletrônicos, pelo prazo de vinte e quatro horas.</w:t>
      </w:r>
    </w:p>
    <w:p w:rsidR="00806DEA" w:rsidRPr="00E03363" w:rsidRDefault="00B3310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4</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Quando, após a divulgação da Redação Final, verificar-se inexatidão de texto:</w:t>
      </w:r>
    </w:p>
    <w:p w:rsidR="00806DEA" w:rsidRPr="00E03363" w:rsidRDefault="00806DEA" w:rsidP="00B33102">
      <w:pPr>
        <w:pStyle w:val="SemEspaamento"/>
        <w:numPr>
          <w:ilvl w:val="0"/>
          <w:numId w:val="131"/>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 Comissão de Legislação, Justiça e Redação Final procederá à respectiva correção;</w:t>
      </w:r>
    </w:p>
    <w:p w:rsidR="00806DEA" w:rsidRPr="00E03363" w:rsidRDefault="00806DEA" w:rsidP="00B33102">
      <w:pPr>
        <w:pStyle w:val="SemEspaamento"/>
        <w:numPr>
          <w:ilvl w:val="0"/>
          <w:numId w:val="131"/>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 xml:space="preserve">a Mesa dará conhecimento ao Plenário; </w:t>
      </w:r>
    </w:p>
    <w:p w:rsidR="00806DEA" w:rsidRPr="00E03363" w:rsidRDefault="00806DEA" w:rsidP="00B33102">
      <w:pPr>
        <w:pStyle w:val="SemEspaamento"/>
        <w:numPr>
          <w:ilvl w:val="0"/>
          <w:numId w:val="131"/>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não havendo impugnação, considerará aceita a correção;</w:t>
      </w:r>
    </w:p>
    <w:p w:rsidR="00806DEA" w:rsidRPr="00E03363" w:rsidRDefault="00806DEA" w:rsidP="00B33102">
      <w:pPr>
        <w:pStyle w:val="SemEspaamento"/>
        <w:numPr>
          <w:ilvl w:val="0"/>
          <w:numId w:val="131"/>
        </w:numPr>
        <w:spacing w:line="276" w:lineRule="auto"/>
        <w:ind w:left="284" w:firstLine="283"/>
        <w:jc w:val="both"/>
        <w:rPr>
          <w:rFonts w:ascii="Bookman Old Style" w:hAnsi="Bookman Old Style" w:cs="Times New Roman"/>
          <w:i/>
          <w:sz w:val="24"/>
          <w:szCs w:val="24"/>
          <w:lang w:val="pt-BR"/>
        </w:rPr>
      </w:pPr>
      <w:r w:rsidRPr="00E03363">
        <w:rPr>
          <w:rFonts w:ascii="Bookman Old Style" w:hAnsi="Bookman Old Style" w:cs="Times New Roman"/>
          <w:sz w:val="24"/>
          <w:szCs w:val="24"/>
          <w:lang w:val="pt-BR"/>
        </w:rPr>
        <w:t xml:space="preserve">aprovada a correção, o Presidente da Câmara fará a devida comunicação ao Prefeito, se o projeto já tiver sido encaminhado à sanção. </w:t>
      </w:r>
    </w:p>
    <w:p w:rsidR="00806DEA" w:rsidRPr="00E03363" w:rsidRDefault="00B3310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5</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Definida a Redação Final, o Presidente da Câmara terá o prazo de cinco dias para encaminhar o autógrafo legislativo ao Prefeito.</w:t>
      </w:r>
    </w:p>
    <w:p w:rsidR="00806DEA" w:rsidRPr="00E03363" w:rsidRDefault="00B3310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6</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Considera-se autógrafo legislativo a assinatura do Presidente da Câmara na Redação Final da proposição, que servirá de referência para o Prefeito vetar ou sancionar.</w:t>
      </w:r>
    </w:p>
    <w:p w:rsidR="00806DEA" w:rsidRPr="00E03363" w:rsidRDefault="00B3310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7</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 resolução e o decreto legislativo serão promulgados pelo Presidente no prazo de quarenta e oito horas, após a divulgação da sua Redação Final.</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B33102">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Subseção VI</w:t>
      </w:r>
    </w:p>
    <w:p w:rsidR="00806DEA" w:rsidRPr="00E03363" w:rsidRDefault="00806DEA" w:rsidP="00B33102">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Da Verificação de Votação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137.</w:t>
      </w:r>
      <w:r w:rsidRPr="00E03363">
        <w:rPr>
          <w:rFonts w:ascii="Bookman Old Style" w:hAnsi="Bookman Old Style" w:cs="Times New Roman"/>
          <w:sz w:val="24"/>
          <w:szCs w:val="24"/>
          <w:lang w:val="pt-BR"/>
        </w:rPr>
        <w:t xml:space="preserve"> É permitido ao Líder solicitar a verificação do resultado da votação, se não concordar com aquele proclamado pelo Presidente.</w:t>
      </w:r>
    </w:p>
    <w:p w:rsidR="00806DEA" w:rsidRPr="00E03363" w:rsidRDefault="00B3310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Requerida a verificação de votação, será realizada a contagem, sempre pelo processo nominal.</w:t>
      </w:r>
    </w:p>
    <w:p w:rsidR="00806DEA" w:rsidRPr="00E03363" w:rsidRDefault="00B3310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Não será admitido mais de uma verificação de votação.</w:t>
      </w:r>
    </w:p>
    <w:p w:rsidR="00806DEA" w:rsidRPr="00E03363" w:rsidRDefault="00B33102"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3</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Requerida a verificação, nenhum Vereador poderá ingressar ou ausentar-se do Plenário até ser proferido o resultado.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B33102">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Subseção VII</w:t>
      </w:r>
    </w:p>
    <w:p w:rsidR="00806DEA" w:rsidRPr="00E03363" w:rsidRDefault="00806DEA" w:rsidP="00B33102">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Do Adiamento de Votação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xml:space="preserve">Art. 138. </w:t>
      </w:r>
      <w:r w:rsidRPr="00E03363">
        <w:rPr>
          <w:rFonts w:ascii="Bookman Old Style" w:hAnsi="Bookman Old Style" w:cs="Times New Roman"/>
          <w:sz w:val="24"/>
          <w:szCs w:val="24"/>
          <w:lang w:val="pt-BR"/>
        </w:rPr>
        <w:t xml:space="preserve">O adiamento da votação de proposição poderá ser formulado até o momento da votação da matéria em Plenário, por meio de requerimento verbal, apresentado por </w:t>
      </w:r>
      <w:r w:rsidRPr="00E03363">
        <w:rPr>
          <w:rFonts w:ascii="Bookman Old Style" w:hAnsi="Bookman Old Style" w:cs="Times New Roman"/>
          <w:sz w:val="24"/>
          <w:szCs w:val="24"/>
          <w:lang w:val="pt-BR"/>
        </w:rPr>
        <w:lastRenderedPageBreak/>
        <w:t>Líder, devendo ser especificado o número de Sessões Plenárias Ordinárias do adiamento proposto, não podendo superior a três.</w:t>
      </w:r>
    </w:p>
    <w:p w:rsidR="00806DEA" w:rsidRPr="00E03363" w:rsidRDefault="00877886"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 xml:space="preserve">Apresentado o requerimento de adiamento de votação, o Presidente: </w:t>
      </w:r>
    </w:p>
    <w:p w:rsidR="00806DEA" w:rsidRPr="00E03363" w:rsidRDefault="00806DEA" w:rsidP="00877886">
      <w:pPr>
        <w:pStyle w:val="SemEspaamento"/>
        <w:numPr>
          <w:ilvl w:val="0"/>
          <w:numId w:val="132"/>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dará a palavra ao autor para que justifique, sem aparte, pelo prazo de três minutos;</w:t>
      </w:r>
    </w:p>
    <w:p w:rsidR="00806DEA" w:rsidRPr="00E03363" w:rsidRDefault="00806DEA" w:rsidP="00877886">
      <w:pPr>
        <w:pStyle w:val="SemEspaamento"/>
        <w:numPr>
          <w:ilvl w:val="0"/>
          <w:numId w:val="132"/>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colocará o requerimento em deliberação plenária, com aprovação condicionada à maioria de votos dos Vereadores presentes na Sessão;</w:t>
      </w:r>
    </w:p>
    <w:p w:rsidR="00806DEA" w:rsidRPr="00E03363" w:rsidRDefault="00877886"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Não será admitida a apresentação de requerimento de adiamento de votação para a projeto de lei em rito de urgência, ou com prazo de tramitação expirado.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895840" w:rsidRDefault="00806DEA" w:rsidP="00877886">
      <w:pPr>
        <w:pStyle w:val="SemEspaamento"/>
        <w:spacing w:line="276" w:lineRule="auto"/>
        <w:jc w:val="center"/>
        <w:rPr>
          <w:rFonts w:ascii="Bookman Old Style" w:hAnsi="Bookman Old Style" w:cs="Times New Roman"/>
          <w:b/>
          <w:sz w:val="24"/>
          <w:szCs w:val="24"/>
          <w:lang w:val="pt-BR"/>
        </w:rPr>
      </w:pPr>
      <w:r w:rsidRPr="00895840">
        <w:rPr>
          <w:rFonts w:ascii="Bookman Old Style" w:hAnsi="Bookman Old Style" w:cs="Times New Roman"/>
          <w:b/>
          <w:sz w:val="24"/>
          <w:szCs w:val="24"/>
          <w:lang w:val="pt-BR"/>
        </w:rPr>
        <w:t>Subseção VIII</w:t>
      </w:r>
    </w:p>
    <w:p w:rsidR="00806DEA" w:rsidRPr="00895840" w:rsidRDefault="00806DEA" w:rsidP="00877886">
      <w:pPr>
        <w:pStyle w:val="SemEspaamento"/>
        <w:spacing w:line="276" w:lineRule="auto"/>
        <w:jc w:val="center"/>
        <w:rPr>
          <w:rFonts w:ascii="Bookman Old Style" w:hAnsi="Bookman Old Style" w:cs="Times New Roman"/>
          <w:b/>
          <w:sz w:val="24"/>
          <w:szCs w:val="24"/>
          <w:lang w:val="pt-BR"/>
        </w:rPr>
      </w:pPr>
      <w:r w:rsidRPr="00895840">
        <w:rPr>
          <w:rFonts w:ascii="Bookman Old Style" w:hAnsi="Bookman Old Style" w:cs="Times New Roman"/>
          <w:b/>
          <w:sz w:val="24"/>
          <w:szCs w:val="24"/>
          <w:lang w:val="pt-BR"/>
        </w:rPr>
        <w:t>Do Arquivamento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139.</w:t>
      </w:r>
      <w:r w:rsidRPr="00E03363">
        <w:rPr>
          <w:rFonts w:ascii="Bookman Old Style" w:hAnsi="Bookman Old Style" w:cs="Times New Roman"/>
          <w:sz w:val="24"/>
          <w:szCs w:val="24"/>
          <w:lang w:val="pt-BR"/>
        </w:rPr>
        <w:t xml:space="preserve"> O arquivamento de proposição ocorrerá até o encerramento da sua discussão:</w:t>
      </w:r>
    </w:p>
    <w:p w:rsidR="00806DEA" w:rsidRPr="00E03363" w:rsidRDefault="00806DEA" w:rsidP="00877886">
      <w:pPr>
        <w:pStyle w:val="SemEspaamento"/>
        <w:numPr>
          <w:ilvl w:val="0"/>
          <w:numId w:val="133"/>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 requerimento escrito proposto pelo autor, despachado de plano pelo Presidente, desde que não tenha recebido emenda ou substitutivo;</w:t>
      </w:r>
    </w:p>
    <w:p w:rsidR="00806DEA" w:rsidRPr="00E03363" w:rsidRDefault="00806DEA" w:rsidP="00877886">
      <w:pPr>
        <w:pStyle w:val="SemEspaamento"/>
        <w:numPr>
          <w:ilvl w:val="0"/>
          <w:numId w:val="133"/>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pelo Líder da Bancada, no caso de o autor não estar no exercício do cargo de Vereador;</w:t>
      </w:r>
    </w:p>
    <w:p w:rsidR="00806DEA" w:rsidRPr="00E03363" w:rsidRDefault="00806DEA" w:rsidP="00877886">
      <w:pPr>
        <w:pStyle w:val="SemEspaamento"/>
        <w:numPr>
          <w:ilvl w:val="0"/>
          <w:numId w:val="133"/>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por requerimento escrito do autor ou do Líder da Bancada, sujeito à deliberação do Plenário, quando a proposição tenha recebido emenda ou substitutivo.</w:t>
      </w:r>
    </w:p>
    <w:p w:rsidR="00806DEA" w:rsidRPr="00E03363" w:rsidRDefault="00877886"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 proposição de autoria da Mesa ou de Comissão Permanente só poderá ser arquivada mediante requerimento subscrito pela maioria dos respectivos membros.</w:t>
      </w:r>
    </w:p>
    <w:p w:rsidR="00806DEA" w:rsidRPr="00E03363" w:rsidRDefault="00877886"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 proposição arquivada na forma deste artigo somente poderá ser reapresentada, pelo mesmo autor, na Sessão Legislativa subsequente, que terá a preferência para a nova proposição.</w:t>
      </w:r>
    </w:p>
    <w:p w:rsidR="00806DEA" w:rsidRPr="00E03363" w:rsidRDefault="00877886"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3</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Não poderá ser desarquivada a proposição considerada inconstitucional ou que tenha recebido parecer contrário de todas as Comissões.</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140.</w:t>
      </w:r>
      <w:r w:rsidRPr="00E03363">
        <w:rPr>
          <w:rFonts w:ascii="Bookman Old Style" w:hAnsi="Bookman Old Style" w:cs="Times New Roman"/>
          <w:sz w:val="24"/>
          <w:szCs w:val="24"/>
          <w:lang w:val="pt-BR"/>
        </w:rPr>
        <w:t xml:space="preserve"> No final de cada Legislatura serão arquivados os processos relativos às proposições que, na data de encerramento, não tenham sido submetidas à discussão.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877886">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CAPÍTULO III</w:t>
      </w:r>
    </w:p>
    <w:p w:rsidR="00806DEA" w:rsidRPr="00E03363" w:rsidRDefault="00806DEA" w:rsidP="00877886">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DA ELABORAÇÃO LEGISLATIVA PELO RITO ESPECIAL</w:t>
      </w:r>
    </w:p>
    <w:p w:rsidR="00806DEA" w:rsidRPr="00E03363" w:rsidRDefault="00806DEA" w:rsidP="00877886">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Seção I</w:t>
      </w:r>
    </w:p>
    <w:p w:rsidR="00806DEA" w:rsidRPr="00E03363" w:rsidRDefault="00806DEA" w:rsidP="00877886">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Dos Projetos de Lei do Plano Plurianual, das Diretrizes e do Orçamento Anual</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 xml:space="preserve"> </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141.</w:t>
      </w:r>
      <w:r w:rsidRPr="00E03363">
        <w:rPr>
          <w:rFonts w:ascii="Bookman Old Style" w:hAnsi="Bookman Old Style" w:cs="Times New Roman"/>
          <w:sz w:val="24"/>
          <w:szCs w:val="24"/>
          <w:lang w:val="pt-BR"/>
        </w:rPr>
        <w:t xml:space="preserve"> Recebido e protocolado o projeto de lei do orçamento anual, o Presidente da Câmara determinará a sua publicação e divulgação, inclusive por meios eletrônicos, pelo prazo de vinte e quatro horas.</w:t>
      </w:r>
    </w:p>
    <w:p w:rsidR="00806DEA" w:rsidRPr="00E03363" w:rsidRDefault="00877886"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 tramitação do projeto de lei do orçamento anual será formalizada pelo seguinte rito especial:</w:t>
      </w:r>
    </w:p>
    <w:p w:rsidR="00806DEA" w:rsidRPr="00E03363" w:rsidRDefault="00806DEA" w:rsidP="00877886">
      <w:pPr>
        <w:pStyle w:val="SemEspaamento"/>
        <w:numPr>
          <w:ilvl w:val="0"/>
          <w:numId w:val="134"/>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 xml:space="preserve">realizada a divulgação de que trata o </w:t>
      </w:r>
      <w:r w:rsidRPr="00E03363">
        <w:rPr>
          <w:rFonts w:ascii="Bookman Old Style" w:hAnsi="Bookman Old Style" w:cs="Times New Roman"/>
          <w:i/>
          <w:sz w:val="24"/>
          <w:szCs w:val="24"/>
          <w:lang w:val="pt-BR"/>
        </w:rPr>
        <w:t>caput</w:t>
      </w:r>
      <w:r w:rsidRPr="00E03363">
        <w:rPr>
          <w:rFonts w:ascii="Bookman Old Style" w:hAnsi="Bookman Old Style" w:cs="Times New Roman"/>
          <w:sz w:val="24"/>
          <w:szCs w:val="24"/>
          <w:lang w:val="pt-BR"/>
        </w:rPr>
        <w:t xml:space="preserve"> deste artigo, o projeto de lei do orçamento anual, seus anexos e a exposição de motivos que o acompanha, serão comunicados e disponibilizados aos Vereadores, por meio eletrônico, na Sessão Plenária Ordinária subsequente;</w:t>
      </w:r>
    </w:p>
    <w:p w:rsidR="00806DEA" w:rsidRPr="00E03363" w:rsidRDefault="00806DEA" w:rsidP="00877886">
      <w:pPr>
        <w:pStyle w:val="SemEspaamento"/>
        <w:numPr>
          <w:ilvl w:val="0"/>
          <w:numId w:val="134"/>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lastRenderedPageBreak/>
        <w:t>comunicado em Sessão Plenária, o projeto de lei do orçamento anual será encaminhado para a Comissão de Orçamento, Finanças e Contas Públicas, que adotará os seguintes procedimentos:</w:t>
      </w:r>
    </w:p>
    <w:p w:rsidR="00806DEA" w:rsidRPr="00E03363" w:rsidRDefault="00806DEA" w:rsidP="00804589">
      <w:pPr>
        <w:pStyle w:val="SemEspaamento"/>
        <w:numPr>
          <w:ilvl w:val="1"/>
          <w:numId w:val="135"/>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definirá, pelo seu Presidente, um dos Vereadores titulares para o exercício da Relatoria;</w:t>
      </w:r>
    </w:p>
    <w:p w:rsidR="00806DEA" w:rsidRPr="00E03363" w:rsidRDefault="00806DEA" w:rsidP="00804589">
      <w:pPr>
        <w:pStyle w:val="SemEspaamento"/>
        <w:numPr>
          <w:ilvl w:val="1"/>
          <w:numId w:val="135"/>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 xml:space="preserve">designado o Relator, o mesmo confirmará se o projeto de lei do orçamento anual possui os documentos e anexos exigidos em lei, para a sua tramitação; </w:t>
      </w:r>
    </w:p>
    <w:p w:rsidR="00806DEA" w:rsidRPr="00E03363" w:rsidRDefault="00806DEA" w:rsidP="00804589">
      <w:pPr>
        <w:pStyle w:val="SemEspaamento"/>
        <w:numPr>
          <w:ilvl w:val="1"/>
          <w:numId w:val="135"/>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não havendo a documentação e os anexos exigidos em lei, a Comissão solicitará ao Presidente da Câmara que seja requerido ao Prefeito a complementação;</w:t>
      </w:r>
    </w:p>
    <w:p w:rsidR="00806DEA" w:rsidRPr="00E03363" w:rsidRDefault="00806DEA" w:rsidP="00804589">
      <w:pPr>
        <w:pStyle w:val="SemEspaamento"/>
        <w:numPr>
          <w:ilvl w:val="1"/>
          <w:numId w:val="135"/>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confirmados os documentos e anexos necessários para a tramitação da matéria, o Relator proporá à Comissão um cronograma de ações para a instrução do projeto de lei do orçamento anual, com a definição de datas para a realização de audiências públicas, recebimento de propostas pela comunidade e apresentação de emendas parlamentares;</w:t>
      </w:r>
    </w:p>
    <w:p w:rsidR="00806DEA" w:rsidRPr="00E03363" w:rsidRDefault="00806DEA" w:rsidP="00804589">
      <w:pPr>
        <w:pStyle w:val="SemEspaamento"/>
        <w:numPr>
          <w:ilvl w:val="1"/>
          <w:numId w:val="135"/>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aprovado o cronograma, o Presidente da Comissão o disponibilizará para a Mesa Diretora, para fins de divulgação, inclusive por meios eletrônicos, e comunicação aos Vereadores;</w:t>
      </w:r>
    </w:p>
    <w:p w:rsidR="00806DEA" w:rsidRPr="00E03363" w:rsidRDefault="00806DEA" w:rsidP="00804589">
      <w:pPr>
        <w:pStyle w:val="SemEspaamento"/>
        <w:numPr>
          <w:ilvl w:val="1"/>
          <w:numId w:val="135"/>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realizadas as audiências públicas, a Comissão aguardará quarenta e oito horas para recebimento de propostas pela comunidade, que deverão ser protocoladas na Câmara, com a identificação de seu signatário;</w:t>
      </w:r>
    </w:p>
    <w:p w:rsidR="00806DEA" w:rsidRPr="00E03363" w:rsidRDefault="00806DEA" w:rsidP="00804589">
      <w:pPr>
        <w:pStyle w:val="SemEspaamento"/>
        <w:numPr>
          <w:ilvl w:val="1"/>
          <w:numId w:val="135"/>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esgotado o prazo de recebimento de propostas pela comunidade, as mesmas serão disponibilizadas aos Vereadores, por meio eletrônico, para análise e conversão em emenda parlamentar;</w:t>
      </w:r>
    </w:p>
    <w:p w:rsidR="00806DEA" w:rsidRPr="00E03363" w:rsidRDefault="00806DEA" w:rsidP="00804589">
      <w:pPr>
        <w:pStyle w:val="SemEspaamento"/>
        <w:numPr>
          <w:ilvl w:val="1"/>
          <w:numId w:val="135"/>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além das emendas decorrentes de propostas da comunidade, os Vereadores poderão propor outras emendas parlamentares, observadas as restrições do art. 167 da Constituição Federal, no prazo de setenta e duas horas, após o término do prazo previsto na alínea “f” deste inciso;</w:t>
      </w:r>
    </w:p>
    <w:p w:rsidR="00806DEA" w:rsidRPr="00E03363" w:rsidRDefault="00806DEA" w:rsidP="00804589">
      <w:pPr>
        <w:pStyle w:val="SemEspaamento"/>
        <w:numPr>
          <w:ilvl w:val="1"/>
          <w:numId w:val="135"/>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o Relator, em seu voto, examinará o conteúdo e a forma do projeto de lei e de seus Anexos, além das emendas parlamentares;</w:t>
      </w:r>
    </w:p>
    <w:p w:rsidR="00806DEA" w:rsidRPr="00E03363" w:rsidRDefault="00806DEA" w:rsidP="00804589">
      <w:pPr>
        <w:pStyle w:val="SemEspaamento"/>
        <w:numPr>
          <w:ilvl w:val="1"/>
          <w:numId w:val="135"/>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não serão admitidas emendas parlamentares ao projeto de lei do orçamento anual após o início da votação do parecer na Comissão de Orçamento, Finanças e Contas Públicas;</w:t>
      </w:r>
    </w:p>
    <w:p w:rsidR="00806DEA" w:rsidRPr="00E03363" w:rsidRDefault="00806DEA" w:rsidP="00804589">
      <w:pPr>
        <w:pStyle w:val="SemEspaamento"/>
        <w:numPr>
          <w:ilvl w:val="1"/>
          <w:numId w:val="135"/>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aprovado o voto do Relator, o mesmo converter-se-á em parecer, que será encaminhado ao Presidente da Câmara para publicação e divulgação, inclusive por meios eletrônicos, pelo prazo de vinte e quatro horas;</w:t>
      </w:r>
    </w:p>
    <w:p w:rsidR="00806DEA" w:rsidRPr="00E03363" w:rsidRDefault="00806DEA" w:rsidP="00877886">
      <w:pPr>
        <w:pStyle w:val="SemEspaamento"/>
        <w:numPr>
          <w:ilvl w:val="0"/>
          <w:numId w:val="134"/>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finalizada a instrução na Comissão de Orçamento, Finanças e Contas Públicas, o Presidente da Câmara, depois de divulgado o parecer, incluirá a matéria para Discussão e Votação na Ordem do Dia de Sessão Plenária.</w:t>
      </w:r>
    </w:p>
    <w:p w:rsidR="00806DEA" w:rsidRPr="00E03363" w:rsidRDefault="00877886"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Aplica-se aos projetos de lei do plano plurianual, das diretrizes orçamentárias e dos que o modificam, o rito especial descrito neste artigo.</w:t>
      </w:r>
    </w:p>
    <w:p w:rsidR="00806DEA" w:rsidRPr="00E03363" w:rsidRDefault="00877886"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As normas previstas para a tramitação ordinária de projetos de lei serão observadas naquilo que esta Seção não dispuser em contrário.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877886">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Seção II</w:t>
      </w:r>
    </w:p>
    <w:p w:rsidR="00806DEA" w:rsidRPr="00E03363" w:rsidRDefault="00806DEA" w:rsidP="00877886">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lastRenderedPageBreak/>
        <w:t>Da Proposta de Emenda à Lei Orgânica Municipal</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142.</w:t>
      </w:r>
      <w:r w:rsidRPr="00E03363">
        <w:rPr>
          <w:rFonts w:ascii="Bookman Old Style" w:hAnsi="Bookman Old Style" w:cs="Times New Roman"/>
          <w:sz w:val="24"/>
          <w:szCs w:val="24"/>
          <w:lang w:val="pt-BR"/>
        </w:rPr>
        <w:t xml:space="preserve"> Recebida e protocolada a proposta de emenda à Lei Orgânica Municipal, nos termos do art. 106 deste Regimento Interno, o Presidente da Câmara determinará a sua publicação e divulgação, inclusive por meios eletrônicos, pelo prazo de vinte e quatro horas.</w:t>
      </w:r>
    </w:p>
    <w:p w:rsidR="00806DEA" w:rsidRPr="00E03363" w:rsidRDefault="00877886"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 tramitação da proposta de Emenda à Lei Orgânica Municipal será formalizada de acordo com o seguinte rito especial:</w:t>
      </w:r>
    </w:p>
    <w:p w:rsidR="00806DEA" w:rsidRPr="00E03363" w:rsidRDefault="00806DEA" w:rsidP="00804589">
      <w:pPr>
        <w:pStyle w:val="SemEspaamento"/>
        <w:numPr>
          <w:ilvl w:val="0"/>
          <w:numId w:val="136"/>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 xml:space="preserve">realizada a divulgação de que trata o </w:t>
      </w:r>
      <w:r w:rsidRPr="00E03363">
        <w:rPr>
          <w:rFonts w:ascii="Bookman Old Style" w:hAnsi="Bookman Old Style" w:cs="Times New Roman"/>
          <w:i/>
          <w:sz w:val="24"/>
          <w:szCs w:val="24"/>
          <w:lang w:val="pt-BR"/>
        </w:rPr>
        <w:t>caput</w:t>
      </w:r>
      <w:r w:rsidRPr="00E03363">
        <w:rPr>
          <w:rFonts w:ascii="Bookman Old Style" w:hAnsi="Bookman Old Style" w:cs="Times New Roman"/>
          <w:sz w:val="24"/>
          <w:szCs w:val="24"/>
          <w:lang w:val="pt-BR"/>
        </w:rPr>
        <w:t xml:space="preserve"> deste artigo, a proposta de emenda à Lei Orgânica Municipal, com sua justificativa, será comunicada e disponibilizada aos Vereadores, por meio eletrônico, na Sessão Plenária Ordinária subsequente;</w:t>
      </w:r>
    </w:p>
    <w:p w:rsidR="00806DEA" w:rsidRPr="00E03363" w:rsidRDefault="00806DEA" w:rsidP="00804589">
      <w:pPr>
        <w:pStyle w:val="SemEspaamento"/>
        <w:numPr>
          <w:ilvl w:val="0"/>
          <w:numId w:val="136"/>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comunicada em Sessão Plenária, a proposta será examinada e instruída por Comissão Especial constituída exclusivamente para esta finalidade, mediante a observação dos seguintes procedimentos:</w:t>
      </w:r>
    </w:p>
    <w:p w:rsidR="00806DEA" w:rsidRPr="00E03363" w:rsidRDefault="00806DEA" w:rsidP="00804589">
      <w:pPr>
        <w:pStyle w:val="SemEspaamento"/>
        <w:numPr>
          <w:ilvl w:val="1"/>
          <w:numId w:val="137"/>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designação, pelo Presidente da Comissão Especial, de um dos Vereadores titulares para exercer a Relatoria;</w:t>
      </w:r>
    </w:p>
    <w:p w:rsidR="00806DEA" w:rsidRPr="00E03363" w:rsidRDefault="00806DEA" w:rsidP="00804589">
      <w:pPr>
        <w:pStyle w:val="SemEspaamento"/>
        <w:numPr>
          <w:ilvl w:val="1"/>
          <w:numId w:val="137"/>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se a Proposta propuser alteração de conteúdo da Lei Orgânica do Município que não decorra de Emenda à Constituição Federal ou decisão judicial, a Comissão deverá fazer audiência pública para debater a matéria com a comunidade;</w:t>
      </w:r>
    </w:p>
    <w:p w:rsidR="00806DEA" w:rsidRPr="00E03363" w:rsidRDefault="00806DEA" w:rsidP="00804589">
      <w:pPr>
        <w:pStyle w:val="SemEspaamento"/>
        <w:numPr>
          <w:ilvl w:val="1"/>
          <w:numId w:val="137"/>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os Vereadores poderão apresentar emenda à proposta de emenda à Lei Orgânica Municipal, na Comissão Especial, antes da votação do voto do Relator, desde que subscrita por um terço dos membros da Câmara;</w:t>
      </w:r>
    </w:p>
    <w:p w:rsidR="00806DEA" w:rsidRPr="00E03363" w:rsidRDefault="00806DEA" w:rsidP="00804589">
      <w:pPr>
        <w:pStyle w:val="SemEspaamento"/>
        <w:numPr>
          <w:ilvl w:val="1"/>
          <w:numId w:val="137"/>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o Relator, no seu voto, analisará a forma e o conteúdo da proposta de emenda à Lei Orgânica Municipal, bem como das emendas apresentadas;</w:t>
      </w:r>
    </w:p>
    <w:p w:rsidR="00806DEA" w:rsidRPr="00E03363" w:rsidRDefault="00806DEA" w:rsidP="00804589">
      <w:pPr>
        <w:pStyle w:val="SemEspaamento"/>
        <w:numPr>
          <w:ilvl w:val="1"/>
          <w:numId w:val="137"/>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aprovado o voto do Relator, o mesmo converter-se-á em parecer, que será encaminhado ao Presidente da Câmara para publicação e divulgação, inclusive por meios eletrônicos, pelo prazo de vinte e quatro horas;</w:t>
      </w:r>
    </w:p>
    <w:p w:rsidR="00806DEA" w:rsidRPr="00E03363" w:rsidRDefault="00806DEA" w:rsidP="00804589">
      <w:pPr>
        <w:pStyle w:val="SemEspaamento"/>
        <w:numPr>
          <w:ilvl w:val="0"/>
          <w:numId w:val="136"/>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finalizada a instrução na Comissão Especial, o Presidente da Câmara, depois de divulgado o parecer, incluirá a matéria na Ordem do Dia de Sessão Plenária.</w:t>
      </w:r>
    </w:p>
    <w:p w:rsidR="00806DEA" w:rsidRPr="00E03363" w:rsidRDefault="00877886"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As normas previstas para a tramitação ordinária de projetos de lei serão observadas, naquilo que esta Seção não dispuser em contrário.</w:t>
      </w:r>
    </w:p>
    <w:p w:rsidR="00806DEA" w:rsidRPr="00E03363" w:rsidRDefault="00877886"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 proposta de emenda à Lei Orgânica Municipal será discutida e votada em dois turnos, em Sessões Plenárias com intervalo mínimo de dez dias, e a sua aprovação dependerá do voto favorável de dois terços dos membros da Câmara Municipal.</w:t>
      </w:r>
    </w:p>
    <w:p w:rsidR="00806DEA" w:rsidRPr="00E03363" w:rsidRDefault="00877886"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3</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 Emenda à Lei Orgânica Municipal, depois de aprovada, definida sua Redação Final e divulgada, inclusive por meios eletrônicos, pelo prazo de vinte e quatro horas, será numerada, promulgada e publicada pela Mesa Diretora.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877886">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Seção III</w:t>
      </w:r>
    </w:p>
    <w:p w:rsidR="00806DEA" w:rsidRPr="00E03363" w:rsidRDefault="00806DEA" w:rsidP="00877886">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Do Alteração do Regimento Interno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143.</w:t>
      </w:r>
      <w:r w:rsidRPr="00E03363">
        <w:rPr>
          <w:rFonts w:ascii="Bookman Old Style" w:hAnsi="Bookman Old Style" w:cs="Times New Roman"/>
          <w:sz w:val="24"/>
          <w:szCs w:val="24"/>
          <w:lang w:val="pt-BR"/>
        </w:rPr>
        <w:t xml:space="preserve"> Recebido e protocolado projeto de resolução com o objetivo de alterar o Regimento Interno, o Presidente da Câmara determinará a sua publicação e divulgação, inclusive por meios eletrônicos, pelo prazo de vinte e quatro horas.</w:t>
      </w:r>
    </w:p>
    <w:p w:rsidR="00806DEA" w:rsidRPr="00E03363" w:rsidRDefault="00877886"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lastRenderedPageBreak/>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 tramitação do projeto de resolução de alteração do Regimento Interno será formalizada de acordo com o seguinte rito especial:</w:t>
      </w:r>
    </w:p>
    <w:p w:rsidR="00806DEA" w:rsidRPr="00E03363" w:rsidRDefault="00806DEA" w:rsidP="00804589">
      <w:pPr>
        <w:pStyle w:val="SemEspaamento"/>
        <w:numPr>
          <w:ilvl w:val="0"/>
          <w:numId w:val="138"/>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 xml:space="preserve">realizada a divulgação de que trata o </w:t>
      </w:r>
      <w:r w:rsidRPr="00E03363">
        <w:rPr>
          <w:rFonts w:ascii="Bookman Old Style" w:hAnsi="Bookman Old Style" w:cs="Times New Roman"/>
          <w:i/>
          <w:sz w:val="24"/>
          <w:szCs w:val="24"/>
          <w:lang w:val="pt-BR"/>
        </w:rPr>
        <w:t>caput</w:t>
      </w:r>
      <w:r w:rsidRPr="00E03363">
        <w:rPr>
          <w:rFonts w:ascii="Bookman Old Style" w:hAnsi="Bookman Old Style" w:cs="Times New Roman"/>
          <w:sz w:val="24"/>
          <w:szCs w:val="24"/>
          <w:lang w:val="pt-BR"/>
        </w:rPr>
        <w:t xml:space="preserve"> deste artigo, o projeto de resolução de alteração do Regimento Interno, com sua justificativa, será comunicado e disponibilizado aos Vereadores, por meio eletrônico, na Sessão Plenária Ordinária subsequente;</w:t>
      </w:r>
    </w:p>
    <w:p w:rsidR="00806DEA" w:rsidRPr="00E03363" w:rsidRDefault="00806DEA" w:rsidP="00804589">
      <w:pPr>
        <w:pStyle w:val="SemEspaamento"/>
        <w:numPr>
          <w:ilvl w:val="0"/>
          <w:numId w:val="138"/>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comunicado em Sessão Plenária, o projeto de resolução será examinado e instruído por Comissão Especial constituída exclusivamente para esta finalidade, mediante a observação dos seguintes procedimentos:</w:t>
      </w:r>
    </w:p>
    <w:p w:rsidR="00806DEA" w:rsidRPr="00E03363" w:rsidRDefault="00806DEA" w:rsidP="00804589">
      <w:pPr>
        <w:pStyle w:val="SemEspaamento"/>
        <w:numPr>
          <w:ilvl w:val="0"/>
          <w:numId w:val="139"/>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designação, pelo Presidente da Comissão Especial, de um dos Vereadores titulares para exercer a Relatoria;</w:t>
      </w:r>
    </w:p>
    <w:p w:rsidR="00806DEA" w:rsidRPr="00E03363" w:rsidRDefault="00806DEA" w:rsidP="00804589">
      <w:pPr>
        <w:pStyle w:val="SemEspaamento"/>
        <w:numPr>
          <w:ilvl w:val="0"/>
          <w:numId w:val="139"/>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os Vereadores poderão apresentar emenda ao projeto de resolução que altera o Regimento Interno, na Comissão Especial, antes da votação do voto do Relator;</w:t>
      </w:r>
    </w:p>
    <w:p w:rsidR="00806DEA" w:rsidRPr="00E03363" w:rsidRDefault="00806DEA" w:rsidP="00804589">
      <w:pPr>
        <w:pStyle w:val="SemEspaamento"/>
        <w:numPr>
          <w:ilvl w:val="0"/>
          <w:numId w:val="139"/>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o Relator, no seu voto, analisará a forma e o conteúdo do projeto de resolução que altera o Regimento Interno, bem como das emendas apresentadas;</w:t>
      </w:r>
    </w:p>
    <w:p w:rsidR="00806DEA" w:rsidRPr="00E03363" w:rsidRDefault="00806DEA" w:rsidP="00804589">
      <w:pPr>
        <w:pStyle w:val="SemEspaamento"/>
        <w:numPr>
          <w:ilvl w:val="0"/>
          <w:numId w:val="139"/>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aprovado o voto do Relator, o mesmo converter-se-á em parecer, que será encaminhado ao Presidente da Câmara para publicação e divulgação, inclusive por meios eletrônicos, pelo prazo de vinte e quatro horas;</w:t>
      </w:r>
    </w:p>
    <w:p w:rsidR="00806DEA" w:rsidRPr="00E03363" w:rsidRDefault="00806DEA" w:rsidP="00804589">
      <w:pPr>
        <w:pStyle w:val="SemEspaamento"/>
        <w:numPr>
          <w:ilvl w:val="0"/>
          <w:numId w:val="138"/>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finalizada a instrução na Comissão Especial, o Presidente da Câmara, depois de divulgado o parecer, incluirá a matéria na Ordem do Dia de Sessão Plenária.</w:t>
      </w:r>
    </w:p>
    <w:p w:rsidR="00806DEA" w:rsidRPr="00E03363" w:rsidRDefault="00AB4D77"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As normas previstas para a tramitação ordinária de projetos de lei serão observadas, naquilo que esta Seção não dispuser em contrário.</w:t>
      </w:r>
    </w:p>
    <w:p w:rsidR="00806DEA" w:rsidRPr="00E03363" w:rsidRDefault="00AB4D77"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O projeto de resolução de alteração do Regimento Interno será discutido e votado na Sessão Plenária subsequente e a sua aprovação dependerá do voto favorável da maioria simples de votos dos Vereadores presentes na Sessão.</w:t>
      </w:r>
    </w:p>
    <w:p w:rsidR="00806DEA" w:rsidRPr="00E03363" w:rsidRDefault="00AB4D77"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3</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 resolução que altera o Regimento Interno será numerada e promulgada pelo Presidente da Câmara.</w:t>
      </w:r>
    </w:p>
    <w:p w:rsidR="00806DEA" w:rsidRPr="00E03363" w:rsidRDefault="00AB4D77"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4</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Aplica-se o rito especial previsto neste artigo para proposta de novo Regimento Interno.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AB4D77">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Seção IV</w:t>
      </w:r>
    </w:p>
    <w:p w:rsidR="00806DEA" w:rsidRPr="00E03363" w:rsidRDefault="00806DEA" w:rsidP="00AB4D77">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Do Veto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144.</w:t>
      </w:r>
      <w:r w:rsidRPr="00E03363">
        <w:rPr>
          <w:rFonts w:ascii="Bookman Old Style" w:hAnsi="Bookman Old Style" w:cs="Times New Roman"/>
          <w:sz w:val="24"/>
          <w:szCs w:val="24"/>
          <w:lang w:val="pt-BR"/>
        </w:rPr>
        <w:t xml:space="preserve"> Comunicado o Veto, pelo Prefeito, a Câmara observará o seguinte rito especial para a sua deliberação:</w:t>
      </w:r>
    </w:p>
    <w:p w:rsidR="00806DEA" w:rsidRPr="00E03363" w:rsidRDefault="00806DEA" w:rsidP="00804589">
      <w:pPr>
        <w:pStyle w:val="SemEspaamento"/>
        <w:numPr>
          <w:ilvl w:val="0"/>
          <w:numId w:val="140"/>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recebido e protocolado, o veto e suas razões serão publicadas e divulgadas, inclusive por meios eletrônicos, pelo prazo de vinte e quatro horas;</w:t>
      </w:r>
    </w:p>
    <w:p w:rsidR="00806DEA" w:rsidRPr="00E03363" w:rsidRDefault="00806DEA" w:rsidP="00804589">
      <w:pPr>
        <w:pStyle w:val="SemEspaamento"/>
        <w:numPr>
          <w:ilvl w:val="0"/>
          <w:numId w:val="140"/>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realizada a divulgação de que trata o inciso I, o veto, com suas razões, será comunicado e disponibilizado aos Vereadores, por meio eletrônico, na Sessão Plenária Ordinária subsequente;</w:t>
      </w:r>
    </w:p>
    <w:p w:rsidR="00806DEA" w:rsidRPr="00E03363" w:rsidRDefault="00806DEA" w:rsidP="00804589">
      <w:pPr>
        <w:pStyle w:val="SemEspaamento"/>
        <w:numPr>
          <w:ilvl w:val="0"/>
          <w:numId w:val="140"/>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comunicado em Sessão Plenária, o veto seguirá para:</w:t>
      </w:r>
    </w:p>
    <w:p w:rsidR="00806DEA" w:rsidRPr="00E03363" w:rsidRDefault="00806DEA" w:rsidP="00804589">
      <w:pPr>
        <w:pStyle w:val="SemEspaamento"/>
        <w:numPr>
          <w:ilvl w:val="1"/>
          <w:numId w:val="141"/>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Comissão de Legislação, Justiça e Redação Final, se sua argumentação for de inconstitucionalidade de projeto de lei ou de parte dele;</w:t>
      </w:r>
    </w:p>
    <w:p w:rsidR="00806DEA" w:rsidRPr="00E03363" w:rsidRDefault="00806DEA" w:rsidP="00804589">
      <w:pPr>
        <w:pStyle w:val="SemEspaamento"/>
        <w:numPr>
          <w:ilvl w:val="1"/>
          <w:numId w:val="141"/>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Comissão Permanente, cuja competência se identifique com o projeto de lei vetado, se a argumentação for de contrariedade ao interesse público;</w:t>
      </w:r>
    </w:p>
    <w:p w:rsidR="00806DEA" w:rsidRPr="00E03363" w:rsidRDefault="00806DEA" w:rsidP="00804589">
      <w:pPr>
        <w:pStyle w:val="SemEspaamento"/>
        <w:numPr>
          <w:ilvl w:val="0"/>
          <w:numId w:val="140"/>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lastRenderedPageBreak/>
        <w:t>distribuído o veto, o Presidente da Comissão que o instruirá designará Relator para exame de suas razões;</w:t>
      </w:r>
    </w:p>
    <w:p w:rsidR="00806DEA" w:rsidRPr="00E03363" w:rsidRDefault="00806DEA" w:rsidP="00804589">
      <w:pPr>
        <w:pStyle w:val="SemEspaamento"/>
        <w:numPr>
          <w:ilvl w:val="0"/>
          <w:numId w:val="140"/>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no caso da alínea “b” do inciso III deste artigo, a Comissão poderá realizar audiência pública para debater com a comunidade as razões de contrariedade do interesse público apresentadas pelo Prefeito;</w:t>
      </w:r>
    </w:p>
    <w:p w:rsidR="00806DEA" w:rsidRPr="00E03363" w:rsidRDefault="00806DEA" w:rsidP="00804589">
      <w:pPr>
        <w:pStyle w:val="SemEspaamento"/>
        <w:numPr>
          <w:ilvl w:val="0"/>
          <w:numId w:val="140"/>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apresentado o voto do Relator, o mesmo será deliberado na Comissão e, se aprovado, converter-se-á em parecer, que será publicado e divulgado, inclusive por meios eletrônicos, pelo prazo de vinte e quatro horas;</w:t>
      </w:r>
    </w:p>
    <w:p w:rsidR="00806DEA" w:rsidRPr="00E03363" w:rsidRDefault="00806DEA" w:rsidP="00804589">
      <w:pPr>
        <w:pStyle w:val="SemEspaamento"/>
        <w:numPr>
          <w:ilvl w:val="0"/>
          <w:numId w:val="140"/>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com a divulgação do parecer de Comissão, o veto será incluído na Sessão Plenária subsequente, para discussão e votação;</w:t>
      </w:r>
    </w:p>
    <w:p w:rsidR="00806DEA" w:rsidRPr="00E03363" w:rsidRDefault="00806DEA" w:rsidP="00804589">
      <w:pPr>
        <w:pStyle w:val="SemEspaamento"/>
        <w:numPr>
          <w:ilvl w:val="0"/>
          <w:numId w:val="140"/>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o veto deixará de prevalecer pelo voto da maioria absoluta dos membros da Câmara Municipal.</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xml:space="preserve">Parágrafo único. </w:t>
      </w:r>
      <w:r w:rsidRPr="00E03363">
        <w:rPr>
          <w:rFonts w:ascii="Bookman Old Style" w:hAnsi="Bookman Old Style" w:cs="Times New Roman"/>
          <w:sz w:val="24"/>
          <w:szCs w:val="24"/>
          <w:lang w:val="pt-BR"/>
        </w:rPr>
        <w:t xml:space="preserve">Nos termos do inciso VIII do </w:t>
      </w:r>
      <w:r w:rsidRPr="00E03363">
        <w:rPr>
          <w:rFonts w:ascii="Bookman Old Style" w:hAnsi="Bookman Old Style" w:cs="Times New Roman"/>
          <w:i/>
          <w:sz w:val="24"/>
          <w:szCs w:val="24"/>
          <w:lang w:val="pt-BR"/>
        </w:rPr>
        <w:t>caput</w:t>
      </w:r>
      <w:r w:rsidRPr="00E03363">
        <w:rPr>
          <w:rFonts w:ascii="Bookman Old Style" w:hAnsi="Bookman Old Style" w:cs="Times New Roman"/>
          <w:sz w:val="24"/>
          <w:szCs w:val="24"/>
          <w:lang w:val="pt-BR"/>
        </w:rPr>
        <w:t xml:space="preserve"> deste artigo, havendo empate na votação plenária, o veto será acatado.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AB4D77">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Seção V</w:t>
      </w:r>
    </w:p>
    <w:p w:rsidR="00806DEA" w:rsidRPr="00E03363" w:rsidRDefault="00806DEA" w:rsidP="00AB4D77">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Do Julgamento de Contas do Prefeito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145.</w:t>
      </w:r>
      <w:r w:rsidRPr="00E03363">
        <w:rPr>
          <w:rFonts w:ascii="Bookman Old Style" w:hAnsi="Bookman Old Style" w:cs="Times New Roman"/>
          <w:sz w:val="24"/>
          <w:szCs w:val="24"/>
          <w:lang w:val="pt-BR"/>
        </w:rPr>
        <w:t xml:space="preserve"> Recebido e protocolado o parecer prévio do Tribunal de Contas do Estado, sobre as contas que o Prefeito deve anualmente prestar, a Câmara Municipal procederá ao julgamento, observado o rito especial que segue:</w:t>
      </w:r>
    </w:p>
    <w:p w:rsidR="00806DEA" w:rsidRPr="00E03363" w:rsidRDefault="00806DEA" w:rsidP="00804589">
      <w:pPr>
        <w:pStyle w:val="SemEspaamento"/>
        <w:numPr>
          <w:ilvl w:val="0"/>
          <w:numId w:val="142"/>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o presidente da Câmara Municipal determinará a divulgação da conclusão do parecer prévio do Tribunal de Contas do Estado, pelo prazo de vinte e quatro horas, inclusive por meios eletrônicos, e providenciará a sua inclusão no Expediente da primeira Sessão Plenária subsequente;</w:t>
      </w:r>
    </w:p>
    <w:p w:rsidR="00806DEA" w:rsidRPr="00E03363" w:rsidRDefault="00806DEA" w:rsidP="00804589">
      <w:pPr>
        <w:pStyle w:val="SemEspaamento"/>
        <w:numPr>
          <w:ilvl w:val="0"/>
          <w:numId w:val="142"/>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após constar do Expediente, o Parecer Prévio será encaminhado para a Comissão de Orçamento, Finanças e Contas Públicas, para a devida instrução;</w:t>
      </w:r>
    </w:p>
    <w:p w:rsidR="00806DEA" w:rsidRPr="00E03363" w:rsidRDefault="00806DEA" w:rsidP="00804589">
      <w:pPr>
        <w:pStyle w:val="SemEspaamento"/>
        <w:numPr>
          <w:ilvl w:val="0"/>
          <w:numId w:val="142"/>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 Comissão disponibilizará as contas do exercício em julgamento para consulta pública, pelo prazo de sessenta dias, para que qualquer contribuinte possa examiná-las e apresentar impugnação questionando a respectiva legitimidade;</w:t>
      </w:r>
    </w:p>
    <w:p w:rsidR="00806DEA" w:rsidRPr="00E03363" w:rsidRDefault="00806DEA" w:rsidP="00804589">
      <w:pPr>
        <w:pStyle w:val="SemEspaamento"/>
        <w:numPr>
          <w:ilvl w:val="0"/>
          <w:numId w:val="142"/>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 Comissão solicitará ao Presidente da Câmara Municipal que providencie a notificação do ordenador de despesas que está sendo julgado para apresentar:</w:t>
      </w:r>
    </w:p>
    <w:p w:rsidR="00806DEA" w:rsidRPr="00E03363" w:rsidRDefault="00806DEA" w:rsidP="00804589">
      <w:pPr>
        <w:pStyle w:val="SemEspaamento"/>
        <w:numPr>
          <w:ilvl w:val="1"/>
          <w:numId w:val="143"/>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 xml:space="preserve">defesa escrita no prazo de trinta dias; </w:t>
      </w:r>
    </w:p>
    <w:p w:rsidR="00806DEA" w:rsidRPr="00E03363" w:rsidRDefault="00806DEA" w:rsidP="00804589">
      <w:pPr>
        <w:pStyle w:val="SemEspaamento"/>
        <w:numPr>
          <w:ilvl w:val="1"/>
          <w:numId w:val="143"/>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manifestação sobre as impugnações apresentadas na forma prevista no inciso III deste artigo, se houverem;</w:t>
      </w:r>
    </w:p>
    <w:p w:rsidR="00806DEA" w:rsidRPr="00E03363" w:rsidRDefault="00806DEA" w:rsidP="00804589">
      <w:pPr>
        <w:pStyle w:val="SemEspaamento"/>
        <w:numPr>
          <w:ilvl w:val="0"/>
          <w:numId w:val="142"/>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esgotado o prazo da consulta pública e recebida a defesa ou encerrado o prazo, sem o exercício do direito de defesa, a Comissão designará Relator, dentre seus membros titulares, para a elaboração de voto, no prazo de quinze dias, que poderá concluir:</w:t>
      </w:r>
    </w:p>
    <w:p w:rsidR="00806DEA" w:rsidRPr="00E03363" w:rsidRDefault="00806DEA" w:rsidP="00804589">
      <w:pPr>
        <w:pStyle w:val="SemEspaamento"/>
        <w:numPr>
          <w:ilvl w:val="1"/>
          <w:numId w:val="144"/>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pela concordância com o parecer prévio do Tribunal de Contas do Estado;</w:t>
      </w:r>
    </w:p>
    <w:p w:rsidR="00806DEA" w:rsidRPr="00E03363" w:rsidRDefault="00806DEA" w:rsidP="00804589">
      <w:pPr>
        <w:pStyle w:val="SemEspaamento"/>
        <w:numPr>
          <w:ilvl w:val="1"/>
          <w:numId w:val="144"/>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pela discordância do parecer prévio do Tribunal de Contas do Estado;</w:t>
      </w:r>
    </w:p>
    <w:p w:rsidR="00806DEA" w:rsidRPr="00E03363" w:rsidRDefault="00806DEA" w:rsidP="00804589">
      <w:pPr>
        <w:pStyle w:val="SemEspaamento"/>
        <w:numPr>
          <w:ilvl w:val="0"/>
          <w:numId w:val="142"/>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aprovado o voto na Comissão, o mesmo se tornará Parecer e, após a sua divulgação, pelo prazo de vinte e quatro horas, inclusive por meios eletrônicos, o processo será encaminhado para a Ordem do Dia da Sessão Plenária subsequente para julgamento;</w:t>
      </w:r>
    </w:p>
    <w:p w:rsidR="00806DEA" w:rsidRPr="00E03363" w:rsidRDefault="00806DEA" w:rsidP="00804589">
      <w:pPr>
        <w:pStyle w:val="SemEspaamento"/>
        <w:numPr>
          <w:ilvl w:val="0"/>
          <w:numId w:val="142"/>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lastRenderedPageBreak/>
        <w:t>o Presidente da Câmara Municipal notificará o ordenador de despesa em julgamento para que, por seu advogado constituído, realizar, na Sessão Plenária, defesa oral pelo prazo de quinze minutos;</w:t>
      </w:r>
    </w:p>
    <w:p w:rsidR="00806DEA" w:rsidRPr="00E03363" w:rsidRDefault="00806DEA" w:rsidP="00804589">
      <w:pPr>
        <w:pStyle w:val="SemEspaamento"/>
        <w:numPr>
          <w:ilvl w:val="0"/>
          <w:numId w:val="142"/>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durante a defesa oral não será admitida qualquer interrupção ou aparte;</w:t>
      </w:r>
    </w:p>
    <w:p w:rsidR="00806DEA" w:rsidRPr="00E03363" w:rsidRDefault="00806DEA" w:rsidP="00804589">
      <w:pPr>
        <w:pStyle w:val="SemEspaamento"/>
        <w:numPr>
          <w:ilvl w:val="0"/>
          <w:numId w:val="142"/>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concluída a defesa oral, cada Vereador disporá de três minutos para se manifestar sobre o julgamento, sem interrupções ou apartes;</w:t>
      </w:r>
    </w:p>
    <w:p w:rsidR="00806DEA" w:rsidRPr="00E03363" w:rsidRDefault="00806DEA" w:rsidP="00804589">
      <w:pPr>
        <w:pStyle w:val="SemEspaamento"/>
        <w:numPr>
          <w:ilvl w:val="0"/>
          <w:numId w:val="142"/>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encerrada a manifestação dos Vereadores, o Presidente procederá ao processo de votação, que será nominal;</w:t>
      </w:r>
    </w:p>
    <w:p w:rsidR="00806DEA" w:rsidRPr="00E03363" w:rsidRDefault="00806DEA" w:rsidP="00804589">
      <w:pPr>
        <w:pStyle w:val="SemEspaamento"/>
        <w:numPr>
          <w:ilvl w:val="0"/>
          <w:numId w:val="142"/>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o parecer prévio do Tribunal de Contas do Estado somente deixará de prevalecer mediante voto contrário de dois terços dos membros da Câmara;</w:t>
      </w:r>
    </w:p>
    <w:p w:rsidR="00806DEA" w:rsidRPr="00E03363" w:rsidRDefault="00806DEA" w:rsidP="00804589">
      <w:pPr>
        <w:pStyle w:val="SemEspaamento"/>
        <w:numPr>
          <w:ilvl w:val="0"/>
          <w:numId w:val="142"/>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o resultado do julgamento das contas, com o respectivo decreto legislativo, será encaminhado ao Tribunal de Contas do Estado.</w:t>
      </w:r>
    </w:p>
    <w:p w:rsidR="00806DEA" w:rsidRPr="00E03363" w:rsidRDefault="00AB4D77"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 xml:space="preserve">O voto do Relator, referido no inciso V do </w:t>
      </w:r>
      <w:r w:rsidR="00806DEA" w:rsidRPr="00E03363">
        <w:rPr>
          <w:rFonts w:ascii="Bookman Old Style" w:hAnsi="Bookman Old Style" w:cs="Times New Roman"/>
          <w:i/>
          <w:sz w:val="24"/>
          <w:szCs w:val="24"/>
          <w:lang w:val="pt-BR"/>
        </w:rPr>
        <w:t>caput</w:t>
      </w:r>
      <w:r w:rsidR="00806DEA" w:rsidRPr="00E03363">
        <w:rPr>
          <w:rFonts w:ascii="Bookman Old Style" w:hAnsi="Bookman Old Style" w:cs="Times New Roman"/>
          <w:sz w:val="24"/>
          <w:szCs w:val="24"/>
          <w:lang w:val="pt-BR"/>
        </w:rPr>
        <w:t xml:space="preserve"> deste artigo, deverá, em anexo, conter projeto de decreto legislativo com o registro do resultado concluído em seu voto.</w:t>
      </w:r>
    </w:p>
    <w:p w:rsidR="00806DEA" w:rsidRPr="00E03363" w:rsidRDefault="00AB4D77"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 Comissão de Legislação, Justiça e Redação Final, quando do parecer de Redação Final, corrigirá o texto do decreto legislativo, se o resultado da votação em Plenário contrariar o parecer da Comissão de Orçamento, Finanças e Contas Públicas.</w:t>
      </w:r>
    </w:p>
    <w:p w:rsidR="00806DEA" w:rsidRPr="00E03363" w:rsidRDefault="00AB4D77"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3</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As normas previstas para a tramitação ordinária de projetos de lei serão observadas naquilo que esta Seção não dispuser em contrário.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AB4D77">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Seção VI</w:t>
      </w:r>
    </w:p>
    <w:p w:rsidR="00806DEA" w:rsidRPr="00E03363" w:rsidRDefault="00806DEA" w:rsidP="00AB4D77">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Do Projeto de Consolidação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146.</w:t>
      </w:r>
      <w:r w:rsidRPr="00E03363">
        <w:rPr>
          <w:rFonts w:ascii="Bookman Old Style" w:hAnsi="Bookman Old Style" w:cs="Times New Roman"/>
          <w:sz w:val="24"/>
          <w:szCs w:val="24"/>
          <w:lang w:val="pt-BR"/>
        </w:rPr>
        <w:t xml:space="preserve"> As leis municipais serão reunidas em Consolidações, integradas por volumes contendo matérias conexas ou afins, constituindo em seu todo a Consolidação da Legislação Municipal.</w:t>
      </w:r>
    </w:p>
    <w:p w:rsidR="00806DEA" w:rsidRPr="00E03363" w:rsidRDefault="00AB4D77"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 consolidação consistirá na integração de todas as leis pertinentes a determinada matéria num único diploma legal, revogando-se formalmente as leis incorporadas à consolidação, sem modificação do alcance nem interrupção da força normativa dos dispositivos consolidados.</w:t>
      </w:r>
    </w:p>
    <w:p w:rsidR="00806DEA" w:rsidRPr="00E03363" w:rsidRDefault="00AB4D77"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Os projetos de consolidação de leis poderão ser propostos pelo Prefeito, por Vereador, por Comissão ou por Bancada.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147.</w:t>
      </w:r>
      <w:r w:rsidRPr="00E03363">
        <w:rPr>
          <w:rFonts w:ascii="Bookman Old Style" w:hAnsi="Bookman Old Style" w:cs="Times New Roman"/>
          <w:sz w:val="24"/>
          <w:szCs w:val="24"/>
          <w:lang w:val="pt-BR"/>
        </w:rPr>
        <w:t xml:space="preserve"> A tramitação dos projetos de consolidação observará o seguinte rito especial:</w:t>
      </w:r>
    </w:p>
    <w:p w:rsidR="00806DEA" w:rsidRPr="00E03363" w:rsidRDefault="00806DEA" w:rsidP="00804589">
      <w:pPr>
        <w:pStyle w:val="SemEspaamento"/>
        <w:numPr>
          <w:ilvl w:val="0"/>
          <w:numId w:val="145"/>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protocolado, o projeto de consolidação, com sua justificativa, será divulgado, pelo prazo de vinte e quatro horas, inclusive por meios eletrônicos, comunicado aos Vereadores no Expediente da Sessão Plenária subsequente e disponibilizado aos Vereadores;</w:t>
      </w:r>
    </w:p>
    <w:p w:rsidR="00806DEA" w:rsidRPr="00E03363" w:rsidRDefault="00806DEA" w:rsidP="00804589">
      <w:pPr>
        <w:pStyle w:val="SemEspaamento"/>
        <w:numPr>
          <w:ilvl w:val="0"/>
          <w:numId w:val="145"/>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comunicado em Sessão Plenária, o projeto de consolidação será examinado e instruído pela Comissão Permanente, cuja competência se identifica com a temática tratada, mediante a observação dos seguintes procedimentos:</w:t>
      </w:r>
    </w:p>
    <w:p w:rsidR="00806DEA" w:rsidRPr="00E03363" w:rsidRDefault="00806DEA" w:rsidP="00804589">
      <w:pPr>
        <w:pStyle w:val="SemEspaamento"/>
        <w:numPr>
          <w:ilvl w:val="1"/>
          <w:numId w:val="146"/>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designação, pelo Presidente da Comissão, de um dos Vereadores titulares para exercer a Relatoria;</w:t>
      </w:r>
    </w:p>
    <w:p w:rsidR="00806DEA" w:rsidRPr="00E03363" w:rsidRDefault="00806DEA" w:rsidP="00804589">
      <w:pPr>
        <w:pStyle w:val="SemEspaamento"/>
        <w:numPr>
          <w:ilvl w:val="1"/>
          <w:numId w:val="146"/>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os Vereadores poderão apresentar emenda ao projeto de consolidação, na Comissão, antes da votação do voto do Relator;</w:t>
      </w:r>
    </w:p>
    <w:p w:rsidR="00806DEA" w:rsidRPr="00E03363" w:rsidRDefault="00806DEA" w:rsidP="00804589">
      <w:pPr>
        <w:pStyle w:val="SemEspaamento"/>
        <w:numPr>
          <w:ilvl w:val="1"/>
          <w:numId w:val="146"/>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lastRenderedPageBreak/>
        <w:t>o Relator, no seu voto, analisará a forma do projeto de consolidação, bem como das emendas apresentadas;</w:t>
      </w:r>
    </w:p>
    <w:p w:rsidR="00806DEA" w:rsidRPr="00E03363" w:rsidRDefault="00806DEA" w:rsidP="00804589">
      <w:pPr>
        <w:pStyle w:val="SemEspaamento"/>
        <w:numPr>
          <w:ilvl w:val="1"/>
          <w:numId w:val="146"/>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aprovado o voto do Relator, o mesmo converter-se-á em parecer, que será encaminhado ao Presidente da Câmara para publicação e divulgação, inclusive por meios eletrônicos, pelo prazo de vinte e quatro horas;</w:t>
      </w:r>
    </w:p>
    <w:p w:rsidR="00806DEA" w:rsidRPr="00E03363" w:rsidRDefault="00806DEA" w:rsidP="00804589">
      <w:pPr>
        <w:pStyle w:val="SemEspaamento"/>
        <w:numPr>
          <w:ilvl w:val="0"/>
          <w:numId w:val="145"/>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finalizada a instrução na Comissão, o Presidente da Câmara, depois de divulgado o parecer, incluirá a matéria na Ordem do Dia de Sessão Plenária;</w:t>
      </w:r>
    </w:p>
    <w:p w:rsidR="00806DEA" w:rsidRPr="00E03363" w:rsidRDefault="00806DEA" w:rsidP="00804589">
      <w:pPr>
        <w:pStyle w:val="SemEspaamento"/>
        <w:numPr>
          <w:ilvl w:val="0"/>
          <w:numId w:val="145"/>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depois de aprovado o projeto, a Comissão de Legislação, Justiça e Redação Final revisará a forma e examinará o texto articulado da consolidação, observada o art. 13 da Lei Federal nº 95, de 1998, e sua subsequente alteração, no parecer de Redação Final.</w:t>
      </w:r>
    </w:p>
    <w:p w:rsidR="00806DEA" w:rsidRPr="00E03363" w:rsidRDefault="00790C11"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As normas previstas para a tramitação ordinária de projetos de lei serão observadas naquilo que esta Seção não dispuser em contrário.</w:t>
      </w:r>
    </w:p>
    <w:p w:rsidR="00806DEA" w:rsidRPr="00E03363" w:rsidRDefault="00790C11"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O projeto de consolidação será discutido e votado na Sessão Plenária subsequente e a sua aprovação dependerá do voto favorável da maioria simples de votos dos Vereadores presentes na Sessão.</w:t>
      </w:r>
    </w:p>
    <w:p w:rsidR="00806DEA" w:rsidRPr="00E03363" w:rsidRDefault="00790C11"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3</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Se uma das leis absorvidas pela consolidação for lei complementar, a aprovação do projeto dependerá do voto favorável da maioria absoluta dos membros da Câmara Municipal.</w:t>
      </w:r>
    </w:p>
    <w:p w:rsidR="00806DEA" w:rsidRPr="00E03363" w:rsidRDefault="00790C11"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4</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Na primeira Sessão Legislativa de cada Legislatura, a Mesa da Câmara Municipal promoverá a atualização da Consolidação das Leis Municipais, incorporando às coletâneas que a integram as emendas à Lei Orgânica do Município, leis, decretos legislativos e resoluções promulgadas durante a Legislatura imediatamente anterior, ordenados e indexados sistematicamente.</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790C11">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Seção VII</w:t>
      </w:r>
    </w:p>
    <w:p w:rsidR="00806DEA" w:rsidRPr="00E03363" w:rsidRDefault="00806DEA" w:rsidP="00790C11">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Do Projeto de Lei Complementar</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148.</w:t>
      </w:r>
      <w:r w:rsidRPr="00E03363">
        <w:rPr>
          <w:rFonts w:ascii="Bookman Old Style" w:hAnsi="Bookman Old Style" w:cs="Times New Roman"/>
          <w:sz w:val="24"/>
          <w:szCs w:val="24"/>
          <w:lang w:val="pt-BR"/>
        </w:rPr>
        <w:t xml:space="preserve"> A lei complementar dispõe sobre matéria de maior complexidade e amplitude social, com indicação no art. 30 da Lei Orgânica Municipal.</w:t>
      </w:r>
    </w:p>
    <w:p w:rsidR="00806DEA" w:rsidRPr="00E03363" w:rsidRDefault="008A0509"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Lei complementar somente pode ser alterada pela aprovação de projeto de lei complementar.</w:t>
      </w:r>
    </w:p>
    <w:p w:rsidR="00806DEA" w:rsidRPr="00E03363" w:rsidRDefault="008A0509"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O projeto de lei complementar não admite rito de urgência.</w:t>
      </w:r>
    </w:p>
    <w:p w:rsidR="00806DEA" w:rsidRPr="00E03363" w:rsidRDefault="008A0509"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3</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 lei complementar será aprovada pelo voto da maioria absoluta dos membros da Câmara.</w:t>
      </w:r>
    </w:p>
    <w:p w:rsidR="00806DEA" w:rsidRPr="00E03363" w:rsidRDefault="008A0509"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4</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As normas previstas para a tramitação ordinária de projetos de lei serão observadas naquilo que esta Seção não dispuser em contrário.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8A0509">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Seção VIII</w:t>
      </w:r>
    </w:p>
    <w:p w:rsidR="00806DEA" w:rsidRPr="00E03363" w:rsidRDefault="00806DEA" w:rsidP="008A0509">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Da Sustação de Ato do Poder Executivo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149.</w:t>
      </w:r>
      <w:r w:rsidRPr="00E03363">
        <w:rPr>
          <w:rFonts w:ascii="Bookman Old Style" w:hAnsi="Bookman Old Style" w:cs="Times New Roman"/>
          <w:sz w:val="24"/>
          <w:szCs w:val="24"/>
          <w:lang w:val="pt-BR"/>
        </w:rPr>
        <w:t xml:space="preserve"> Qualquer Vereador ou Líder de Bancada poderá propor projeto de decreto legislativo para sustar ato normativo do Prefeito que exorbite o poder regulamentar ou extrapole os limites da delegação legislativa.</w:t>
      </w:r>
    </w:p>
    <w:p w:rsidR="00806DEA" w:rsidRPr="00E03363" w:rsidRDefault="008A0509"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lastRenderedPageBreak/>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O autor do projeto de decreto legislativo de que trata este artigo deverá, na justificativa, indicar, com o respectivo fundamento, o ato normativo objeto da sustação pretendida.</w:t>
      </w:r>
    </w:p>
    <w:p w:rsidR="00806DEA" w:rsidRPr="00E03363" w:rsidRDefault="008A0509"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Protocolado o projeto de decreto legislativo, o mesmo se sujeitará ao seguinte rito especial:</w:t>
      </w:r>
    </w:p>
    <w:p w:rsidR="00806DEA" w:rsidRPr="00E03363" w:rsidRDefault="00806DEA" w:rsidP="00804589">
      <w:pPr>
        <w:pStyle w:val="SemEspaamento"/>
        <w:numPr>
          <w:ilvl w:val="0"/>
          <w:numId w:val="147"/>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será publicado e divulgado pelo prazo de vinte e quatro horas, inclusive por meios eletrônicos;</w:t>
      </w:r>
    </w:p>
    <w:p w:rsidR="00806DEA" w:rsidRPr="00E03363" w:rsidRDefault="00806DEA" w:rsidP="00804589">
      <w:pPr>
        <w:pStyle w:val="SemEspaamento"/>
        <w:numPr>
          <w:ilvl w:val="0"/>
          <w:numId w:val="147"/>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após a divulgação, será incluído na Sessão Plenária subsequente para comunicação aos Vereadores;</w:t>
      </w:r>
    </w:p>
    <w:p w:rsidR="00806DEA" w:rsidRPr="00E03363" w:rsidRDefault="00806DEA" w:rsidP="00804589">
      <w:pPr>
        <w:pStyle w:val="SemEspaamento"/>
        <w:numPr>
          <w:ilvl w:val="0"/>
          <w:numId w:val="147"/>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realizada a comunicação plenária, o projeto de decreto legislativo, com a sua justificativa, será encaminhado para a Comissão de Legislação, Justiça e Redação Final, para instrução;</w:t>
      </w:r>
    </w:p>
    <w:p w:rsidR="00806DEA" w:rsidRPr="00E03363" w:rsidRDefault="00806DEA" w:rsidP="00804589">
      <w:pPr>
        <w:pStyle w:val="SemEspaamento"/>
        <w:numPr>
          <w:ilvl w:val="0"/>
          <w:numId w:val="147"/>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recebido o projeto de decreto legislativo, o Presidente da Comissão de Legislação, Justiça e Redação Final:</w:t>
      </w:r>
    </w:p>
    <w:p w:rsidR="00806DEA" w:rsidRPr="00E03363" w:rsidRDefault="00806DEA" w:rsidP="00804589">
      <w:pPr>
        <w:pStyle w:val="SemEspaamento"/>
        <w:numPr>
          <w:ilvl w:val="1"/>
          <w:numId w:val="148"/>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designará um Relator para elaborar o voto-base para o parecer da Comissão;</w:t>
      </w:r>
    </w:p>
    <w:p w:rsidR="00806DEA" w:rsidRPr="00E03363" w:rsidRDefault="00806DEA" w:rsidP="00804589">
      <w:pPr>
        <w:pStyle w:val="SemEspaamento"/>
        <w:numPr>
          <w:ilvl w:val="1"/>
          <w:numId w:val="148"/>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solicitará ao Presidente da Câmara Municipal a notificação do Prefeito para que, no prazo de quinze dias, apresente defesa técnica, por escrito, sobre a argumentação do autor para a sustação do ato normativo;</w:t>
      </w:r>
    </w:p>
    <w:p w:rsidR="00806DEA" w:rsidRPr="00E03363" w:rsidRDefault="00806DEA" w:rsidP="00804589">
      <w:pPr>
        <w:pStyle w:val="SemEspaamento"/>
        <w:numPr>
          <w:ilvl w:val="1"/>
          <w:numId w:val="148"/>
        </w:numPr>
        <w:tabs>
          <w:tab w:val="left" w:pos="1985"/>
        </w:tabs>
        <w:spacing w:line="276" w:lineRule="auto"/>
        <w:ind w:left="851"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delibere o voto-base do Relator e parecer;</w:t>
      </w:r>
    </w:p>
    <w:p w:rsidR="00806DEA" w:rsidRPr="00E03363" w:rsidRDefault="00806DEA" w:rsidP="00804589">
      <w:pPr>
        <w:pStyle w:val="SemEspaamento"/>
        <w:numPr>
          <w:ilvl w:val="0"/>
          <w:numId w:val="147"/>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recebido o parecer da Comissão de Legislação, Justiça e Redação Final, o Presidente da Câmara determinará sua divulgação, pelo prazo de vinte e quatro horas, inclusive por meios eletrônicos, e incluirá a matéria para deliberação na Ordem do Dia da Sessão Plenária subsequente;</w:t>
      </w:r>
    </w:p>
    <w:p w:rsidR="00806DEA" w:rsidRPr="00E03363" w:rsidRDefault="00806DEA" w:rsidP="00804589">
      <w:pPr>
        <w:pStyle w:val="SemEspaamento"/>
        <w:numPr>
          <w:ilvl w:val="0"/>
          <w:numId w:val="147"/>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 aprovação do projeto de decreto legislativo dependerá do voto da maioria dos Vereadores presentes na Sessão Plenária;</w:t>
      </w:r>
    </w:p>
    <w:p w:rsidR="00806DEA" w:rsidRPr="00E03363" w:rsidRDefault="00806DEA" w:rsidP="00804589">
      <w:pPr>
        <w:pStyle w:val="SemEspaamento"/>
        <w:numPr>
          <w:ilvl w:val="0"/>
          <w:numId w:val="147"/>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rejeitado o projeto de decreto legislativo, a matéria será arquivada;</w:t>
      </w:r>
    </w:p>
    <w:p w:rsidR="00806DEA" w:rsidRPr="00E03363" w:rsidRDefault="00806DEA" w:rsidP="00804589">
      <w:pPr>
        <w:pStyle w:val="SemEspaamento"/>
        <w:numPr>
          <w:ilvl w:val="0"/>
          <w:numId w:val="147"/>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aprovado o projeto de decreto legislativo, o texto receberá Redação Final, será promulgado e publicado pelo Presidente da Câmara, com notificação ao Prefeito;</w:t>
      </w:r>
    </w:p>
    <w:p w:rsidR="00806DEA" w:rsidRPr="00E03363" w:rsidRDefault="00806DEA" w:rsidP="00804589">
      <w:pPr>
        <w:pStyle w:val="SemEspaamento"/>
        <w:numPr>
          <w:ilvl w:val="0"/>
          <w:numId w:val="147"/>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com a publicação do decreto legislativo, na forma prevista neste artigo, o ato normativo impugnado é sustado, cessando seus efeitos a partir dessa data.</w:t>
      </w:r>
    </w:p>
    <w:p w:rsidR="00806DEA" w:rsidRPr="00E03363" w:rsidRDefault="008A0509"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3</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O prazo para a Comissão de Legislação, Justiça e Redação Final instruir o projeto de decreto legislativo é de trinta dias, incluído o prazo de defesa de que trata a alínea “b” do inciso IV do § 2º deste artigo.</w:t>
      </w:r>
    </w:p>
    <w:p w:rsidR="00806DEA" w:rsidRPr="00E03363" w:rsidRDefault="008A0509"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4</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O prazo entre a solicitação de notificação do Prefeito, pelo Presidente da Comissão ao Presidente da Câmara, e o recebimento da notificação pelo Prefeito não contará no prazo indicado no § 3º deste artigo.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8A0509">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CAPÍTULO IV</w:t>
      </w:r>
    </w:p>
    <w:p w:rsidR="00806DEA" w:rsidRPr="00E03363" w:rsidRDefault="00806DEA" w:rsidP="008A0509">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DA ELABORAÇÃO LEGISLATIVA PELO RITO DE URGÊNCIA</w:t>
      </w:r>
    </w:p>
    <w:p w:rsidR="00806DEA" w:rsidRPr="00E03363" w:rsidRDefault="00806DEA" w:rsidP="008A0509">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Seção I</w:t>
      </w:r>
    </w:p>
    <w:p w:rsidR="00806DEA" w:rsidRPr="00E03363" w:rsidRDefault="00806DEA" w:rsidP="008A0509">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Do Rito de Urgência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150.</w:t>
      </w:r>
      <w:r w:rsidRPr="00E03363">
        <w:rPr>
          <w:rFonts w:ascii="Bookman Old Style" w:hAnsi="Bookman Old Style" w:cs="Times New Roman"/>
          <w:sz w:val="24"/>
          <w:szCs w:val="24"/>
          <w:lang w:val="pt-BR"/>
        </w:rPr>
        <w:t xml:space="preserve"> O Prefeito poderá indicar, mediante justificativa que explique o prejuízo que a comunidade terá, diante de uma eventual demora na deliberação de projeto de lei de sua iniciativa, a tramitação pelo Rito de Urgência.</w:t>
      </w:r>
    </w:p>
    <w:p w:rsidR="00806DEA" w:rsidRPr="00E03363" w:rsidRDefault="008A0509"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lastRenderedPageBreak/>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Não é admitido o Rito de Urgência para as proposições que se sujeitam a Rito Especial.</w:t>
      </w:r>
    </w:p>
    <w:p w:rsidR="00806DEA" w:rsidRPr="00E03363" w:rsidRDefault="008A0509"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 xml:space="preserve">A ausência da justificativa referida no </w:t>
      </w:r>
      <w:r w:rsidR="00806DEA" w:rsidRPr="00E03363">
        <w:rPr>
          <w:rFonts w:ascii="Bookman Old Style" w:hAnsi="Bookman Old Style" w:cs="Times New Roman"/>
          <w:i/>
          <w:sz w:val="24"/>
          <w:szCs w:val="24"/>
          <w:lang w:val="pt-BR"/>
        </w:rPr>
        <w:t>caput</w:t>
      </w:r>
      <w:r w:rsidR="00806DEA" w:rsidRPr="00E03363">
        <w:rPr>
          <w:rFonts w:ascii="Bookman Old Style" w:hAnsi="Bookman Old Style" w:cs="Times New Roman"/>
          <w:sz w:val="24"/>
          <w:szCs w:val="24"/>
          <w:lang w:val="pt-BR"/>
        </w:rPr>
        <w:t xml:space="preserve"> deste artigo determinará a tramitação da matéria pelo Rito Ordinário.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151.</w:t>
      </w:r>
      <w:r w:rsidRPr="00E03363">
        <w:rPr>
          <w:rFonts w:ascii="Bookman Old Style" w:hAnsi="Bookman Old Style" w:cs="Times New Roman"/>
          <w:sz w:val="24"/>
          <w:szCs w:val="24"/>
          <w:lang w:val="pt-BR"/>
        </w:rPr>
        <w:t xml:space="preserve"> O Presidente da Câmara, atendido o que dispõe o art. 150 deste Regimento Interno, determinará a tramitação do projeto de lei de iniciativa do Prefeito pelo Rito de Urgência, que imporá às Comissões o prazo de até vinte dias para a instrução e elaboração de pareceres.</w:t>
      </w:r>
    </w:p>
    <w:p w:rsidR="00806DEA" w:rsidRPr="00E03363" w:rsidRDefault="008A0509"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 tramitação pelo Rito de Urgência não dispensará, quando for o caso, a realização de audiência pública e a participação popular.</w:t>
      </w:r>
    </w:p>
    <w:p w:rsidR="00806DEA" w:rsidRPr="00E03363" w:rsidRDefault="008A0509"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 xml:space="preserve">Esgotado o prazo referido no </w:t>
      </w:r>
      <w:r w:rsidR="00806DEA" w:rsidRPr="00E03363">
        <w:rPr>
          <w:rFonts w:ascii="Bookman Old Style" w:hAnsi="Bookman Old Style" w:cs="Times New Roman"/>
          <w:i/>
          <w:sz w:val="24"/>
          <w:szCs w:val="24"/>
          <w:lang w:val="pt-BR"/>
        </w:rPr>
        <w:t xml:space="preserve">caput </w:t>
      </w:r>
      <w:r w:rsidR="00806DEA" w:rsidRPr="00E03363">
        <w:rPr>
          <w:rFonts w:ascii="Bookman Old Style" w:hAnsi="Bookman Old Style" w:cs="Times New Roman"/>
          <w:sz w:val="24"/>
          <w:szCs w:val="24"/>
          <w:lang w:val="pt-BR"/>
        </w:rPr>
        <w:t>deste artigo, o Presidente da Câmara determinará a inclusão do projeto de lei, com ou sem Parecer, na Ordem do Dia da Sessão Plenária subsequente, sobrestando-se às demais matérias até que seja finalizada a sua votação.</w:t>
      </w:r>
    </w:p>
    <w:p w:rsidR="00806DEA" w:rsidRPr="00E03363" w:rsidRDefault="008A0509"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3</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As normas previstas para a tramitação ordinária de projetos de lei serão observadas, naquilo que esta Seção não dispuser em contrário.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8A0509">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TÍTULO V</w:t>
      </w:r>
    </w:p>
    <w:p w:rsidR="00806DEA" w:rsidRPr="00E03363" w:rsidRDefault="00806DEA" w:rsidP="008A0509">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DA CONCESSÃO DE TÍTULO HONORÍFICO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152.</w:t>
      </w:r>
      <w:r w:rsidRPr="00E03363">
        <w:rPr>
          <w:rFonts w:ascii="Bookman Old Style" w:hAnsi="Bookman Old Style" w:cs="Times New Roman"/>
          <w:sz w:val="24"/>
          <w:szCs w:val="24"/>
          <w:lang w:val="pt-BR"/>
        </w:rPr>
        <w:t xml:space="preserve"> A entrega de Título Honorífico será feita em Sessão Solene, especialmente convocada para esse fim.</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Parágrafo único.</w:t>
      </w:r>
      <w:r w:rsidRPr="00E03363">
        <w:rPr>
          <w:rFonts w:ascii="Bookman Old Style" w:hAnsi="Bookman Old Style" w:cs="Times New Roman"/>
          <w:sz w:val="24"/>
          <w:szCs w:val="24"/>
          <w:lang w:val="pt-BR"/>
        </w:rPr>
        <w:t xml:space="preserve"> Poderão fazer uso da palavra o Presidente, os Vereadores e os convidados e autoridades designadas pelo cerimonial.</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153.</w:t>
      </w:r>
      <w:r w:rsidRPr="00E03363">
        <w:rPr>
          <w:rFonts w:ascii="Bookman Old Style" w:hAnsi="Bookman Old Style" w:cs="Times New Roman"/>
          <w:sz w:val="24"/>
          <w:szCs w:val="24"/>
          <w:lang w:val="pt-BR"/>
        </w:rPr>
        <w:t xml:space="preserve"> Para discutir o projeto de decreto legislativo para concessão de título honorífico, cada Vereador poderá dispor de até cincos minutos.</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xml:space="preserve">Art. 154. </w:t>
      </w:r>
      <w:r w:rsidRPr="00E03363">
        <w:rPr>
          <w:rFonts w:ascii="Bookman Old Style" w:hAnsi="Bookman Old Style" w:cs="Times New Roman"/>
          <w:sz w:val="24"/>
          <w:szCs w:val="24"/>
          <w:lang w:val="pt-BR"/>
        </w:rPr>
        <w:t>O Vereador que propõe a concessão de Título Honorífico, deverá expor, na justificativa, as qualidades excepcionais da pessoa que se desejar homenagear e da relevância dos serviços que tenha prestado para o Município.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xml:space="preserve">Art. 155. </w:t>
      </w:r>
      <w:r w:rsidRPr="00E03363">
        <w:rPr>
          <w:rFonts w:ascii="Bookman Old Style" w:hAnsi="Bookman Old Style" w:cs="Times New Roman"/>
          <w:sz w:val="24"/>
          <w:szCs w:val="24"/>
          <w:lang w:val="pt-BR"/>
        </w:rPr>
        <w:t>A Câmara Municipal elaborará decreto legislativo dispondo sobre os tipos de Título Honorífico e as condições para a sua concessão.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8A0509">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TÍTULO VI</w:t>
      </w:r>
    </w:p>
    <w:p w:rsidR="00806DEA" w:rsidRPr="00E03363" w:rsidRDefault="00806DEA" w:rsidP="008A0509">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DA ATIVIDADE DE FISCALIZAÇÃO PARLAMENTAR</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156.</w:t>
      </w:r>
      <w:r w:rsidRPr="00E03363">
        <w:rPr>
          <w:rFonts w:ascii="Bookman Old Style" w:hAnsi="Bookman Old Style" w:cs="Times New Roman"/>
          <w:sz w:val="24"/>
          <w:szCs w:val="24"/>
          <w:lang w:val="pt-BR"/>
        </w:rPr>
        <w:t xml:space="preserve"> A atividade de fiscalização parlamentar, junto à administração pública, será realizada, de acordo com o art. 50 da Constituição Federal, mediante:</w:t>
      </w:r>
    </w:p>
    <w:p w:rsidR="00806DEA" w:rsidRPr="00E03363" w:rsidRDefault="00806DEA" w:rsidP="00804589">
      <w:pPr>
        <w:pStyle w:val="SemEspaamento"/>
        <w:numPr>
          <w:ilvl w:val="0"/>
          <w:numId w:val="149"/>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pedido de informação;</w:t>
      </w:r>
    </w:p>
    <w:p w:rsidR="00806DEA" w:rsidRPr="00E03363" w:rsidRDefault="00806DEA" w:rsidP="00804589">
      <w:pPr>
        <w:pStyle w:val="SemEspaamento"/>
        <w:numPr>
          <w:ilvl w:val="0"/>
          <w:numId w:val="149"/>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convocação de Secretário Municipal ou de autoridade equivalente;</w:t>
      </w:r>
    </w:p>
    <w:p w:rsidR="00806DEA" w:rsidRPr="00E03363" w:rsidRDefault="00806DEA" w:rsidP="00804589">
      <w:pPr>
        <w:pStyle w:val="SemEspaamento"/>
        <w:numPr>
          <w:ilvl w:val="0"/>
          <w:numId w:val="149"/>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Comissão Parlamentar de Inquérito.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xml:space="preserve">Parágrafo único. </w:t>
      </w:r>
      <w:r w:rsidRPr="00E03363">
        <w:rPr>
          <w:rFonts w:ascii="Bookman Old Style" w:hAnsi="Bookman Old Style" w:cs="Times New Roman"/>
          <w:sz w:val="24"/>
          <w:szCs w:val="24"/>
          <w:lang w:val="pt-BR"/>
        </w:rPr>
        <w:t>O funcionamento da Comissão Parlamentar de Inquérito está previsto no art. 63 deste Regimento Interno.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8A0509">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CAPÍTULO I</w:t>
      </w:r>
    </w:p>
    <w:p w:rsidR="00806DEA" w:rsidRPr="00E03363" w:rsidRDefault="00806DEA" w:rsidP="008A0509">
      <w:pPr>
        <w:pStyle w:val="SemEspaamento"/>
        <w:spacing w:line="276" w:lineRule="auto"/>
        <w:jc w:val="center"/>
        <w:rPr>
          <w:rFonts w:ascii="Bookman Old Style" w:hAnsi="Bookman Old Style" w:cs="Times New Roman"/>
          <w:sz w:val="24"/>
          <w:szCs w:val="24"/>
          <w:lang w:val="pt-BR"/>
        </w:rPr>
      </w:pPr>
      <w:r w:rsidRPr="00E03363">
        <w:rPr>
          <w:rFonts w:ascii="Bookman Old Style" w:hAnsi="Bookman Old Style" w:cs="Times New Roman"/>
          <w:b/>
          <w:sz w:val="24"/>
          <w:szCs w:val="24"/>
          <w:lang w:val="pt-BR"/>
        </w:rPr>
        <w:t>DO PEDIDO DE INFORMAÇÃO PARLAMENTAR</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157.</w:t>
      </w:r>
      <w:r w:rsidRPr="00E03363">
        <w:rPr>
          <w:rFonts w:ascii="Bookman Old Style" w:hAnsi="Bookman Old Style" w:cs="Times New Roman"/>
          <w:sz w:val="24"/>
          <w:szCs w:val="24"/>
          <w:lang w:val="pt-BR"/>
        </w:rPr>
        <w:t xml:space="preserve"> Qualquer Vereador poderá encaminhar, por intermédio da Mesa, pedido de informação sobre fato determinado relacionado à atuação da administração pública municipal, cuja fiscalização seja de interesse ao Poder Legislativo, no exercício de suas atribuições constitucionais.</w:t>
      </w:r>
    </w:p>
    <w:p w:rsidR="00806DEA" w:rsidRPr="00E03363" w:rsidRDefault="008A0509"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Recebido o pedido de informação, será publicado, divulgado, inclusive por meios eletrônicos e comunicado no Expediente da Sessão Plenária subsequente e encaminhado, independentemente de deliberação do Plenário, ao Prefeito.</w:t>
      </w:r>
    </w:p>
    <w:p w:rsidR="00806DEA" w:rsidRPr="00E03363" w:rsidRDefault="008A0509"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Encaminhado o pedido de informação, se este não for atendido no prazo de trinta dias, o Presidente da Câmara, sem prejuízo da apuração de responsabilidade do Prefeito, por omissão, quando solicitado pelo Autor, reiterá-lo-á.</w:t>
      </w:r>
    </w:p>
    <w:p w:rsidR="00806DEA" w:rsidRPr="00E03363" w:rsidRDefault="008A0509"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3</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Não cabem em pedido de informação providências a tomar, consulta, sugestão, conselho ou interrogação sobre propósitos da autoridade a que se dirige.</w:t>
      </w:r>
    </w:p>
    <w:p w:rsidR="00806DEA" w:rsidRPr="00E03363" w:rsidRDefault="008A0509"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4</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 Mesa tem a faculdade de não receber pedido de informação formulado de modo inconveniente, genérico ou que contrarie o disposto neste artigo, cabendo recurso ao Plenário.</w:t>
      </w:r>
    </w:p>
    <w:p w:rsidR="00806DEA" w:rsidRPr="00E03363" w:rsidRDefault="008A0509"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5</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O pedido de informação será por escrito e deverá ser protocolado na Secretaria da Câmara Municipal.</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8A0509">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CAPÍTULO II</w:t>
      </w:r>
    </w:p>
    <w:p w:rsidR="008A0509" w:rsidRPr="00E03363" w:rsidRDefault="00806DEA" w:rsidP="008A0509">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DA CON</w:t>
      </w:r>
      <w:r w:rsidR="008A0509" w:rsidRPr="00E03363">
        <w:rPr>
          <w:rFonts w:ascii="Bookman Old Style" w:hAnsi="Bookman Old Style" w:cs="Times New Roman"/>
          <w:b/>
          <w:sz w:val="24"/>
          <w:szCs w:val="24"/>
          <w:lang w:val="pt-BR"/>
        </w:rPr>
        <w:t>VOCAÇÃO DE SECRETÁRIO MUNICIPAL</w:t>
      </w:r>
    </w:p>
    <w:p w:rsidR="00806DEA" w:rsidRPr="00E03363" w:rsidRDefault="00806DEA" w:rsidP="008A0509">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OU AUTORIDADE VINCULADA AO PREFEITO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xml:space="preserve">Art. 158. </w:t>
      </w:r>
      <w:r w:rsidRPr="00E03363">
        <w:rPr>
          <w:rFonts w:ascii="Bookman Old Style" w:hAnsi="Bookman Old Style" w:cs="Times New Roman"/>
          <w:sz w:val="24"/>
          <w:szCs w:val="24"/>
          <w:lang w:val="pt-BR"/>
        </w:rPr>
        <w:t>O Secretário Municipal ou autoridade vinculada ao Prefeito poderá ser convocado pela Câmara Municipal, para prestar informações sobre assunto administrativo de sua responsabilidade, em Comissão ou em Sessão Especial.</w:t>
      </w:r>
    </w:p>
    <w:p w:rsidR="00806DEA" w:rsidRPr="00E03363" w:rsidRDefault="008A0509"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 convocação será encaminhada ao Prefeito, pelo Presidente, mediante ofício, com indicações precisas e claras das questões a serem respondidas.</w:t>
      </w:r>
    </w:p>
    <w:p w:rsidR="00806DEA" w:rsidRPr="00E03363" w:rsidRDefault="008A0509"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 convocação deverá ser atendida no prazo de dez dias, cabendo ao Presidente da Câmara definir, com o Prefeito, a data do comparecimento da autoridade convocada.</w:t>
      </w:r>
    </w:p>
    <w:p w:rsidR="00806DEA" w:rsidRPr="00E03363" w:rsidRDefault="008A0509"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3</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O convocado terá o prazo de trinta minutos para fazer sua exposição, atendo-se exclusivamente ao assunto da convocação, sem aparte ou interrupção.</w:t>
      </w:r>
    </w:p>
    <w:p w:rsidR="00806DEA" w:rsidRPr="00E03363" w:rsidRDefault="008A0509"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4</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Concluída a exposição, terá início a interpelação pelos Vereadores, observada a ordem dos itens formulados, e para cada item a ordem de inscrição do Vereador, assegurada a preferência ao Vereador autor do item em debate.</w:t>
      </w:r>
    </w:p>
    <w:p w:rsidR="00806DEA" w:rsidRPr="00E03363" w:rsidRDefault="008A0509"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5</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O Vereador terá três minutos para formular perguntas sobre o temário, excluído o tempo das respostas que poderão ser dadas uma a uma ou, no final, a todas.</w:t>
      </w:r>
    </w:p>
    <w:p w:rsidR="00806DEA" w:rsidRPr="00E03363" w:rsidRDefault="008A0509"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6</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As perguntas deverão ser objetivas e sucintas, sendo vedado qualquer comentário posterior, na mesma Sessão Plenária.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159.</w:t>
      </w:r>
      <w:r w:rsidRPr="00E03363">
        <w:rPr>
          <w:rFonts w:ascii="Bookman Old Style" w:hAnsi="Bookman Old Style" w:cs="Times New Roman"/>
          <w:sz w:val="24"/>
          <w:szCs w:val="24"/>
          <w:lang w:val="pt-BR"/>
        </w:rPr>
        <w:t xml:space="preserve"> O Prefeito, Secretário Municipal ou Diretor de Autarquia ou de Órgão equivalente poderão comparecer espontaneamente à Câmara ou à Comissão para </w:t>
      </w:r>
      <w:r w:rsidRPr="00E03363">
        <w:rPr>
          <w:rFonts w:ascii="Bookman Old Style" w:hAnsi="Bookman Old Style" w:cs="Times New Roman"/>
          <w:sz w:val="24"/>
          <w:szCs w:val="24"/>
          <w:lang w:val="pt-BR"/>
        </w:rPr>
        <w:lastRenderedPageBreak/>
        <w:t>prestarem esclarecimentos, após entendimentos com o Presidente, que marcará dia e hora para recebê-lo.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31032B">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TÍTULO VII</w:t>
      </w:r>
    </w:p>
    <w:p w:rsidR="00806DEA" w:rsidRPr="00E03363" w:rsidRDefault="00806DEA" w:rsidP="0031032B">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DA INDICAÇÃO E DO PEDIDO DE PROVIDÊNCIA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160.</w:t>
      </w:r>
      <w:r w:rsidRPr="00E03363">
        <w:rPr>
          <w:rFonts w:ascii="Bookman Old Style" w:hAnsi="Bookman Old Style" w:cs="Times New Roman"/>
          <w:sz w:val="24"/>
          <w:szCs w:val="24"/>
          <w:lang w:val="pt-BR"/>
        </w:rPr>
        <w:t xml:space="preserve"> Indicação é a proposição em que o Vereador sugere medidas de interesse público ao Poder Executivo Municipal, relacionadas a políticas públicas, programas de governo ou proposição de matérias legislativas que sejam privativas do Prefeito.</w:t>
      </w:r>
    </w:p>
    <w:p w:rsidR="00806DEA" w:rsidRPr="00E03363" w:rsidRDefault="0031032B"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 Indicação será publicada, divulgada, inclusive por meios eletrônicos, e comunicada, aos demais Vereadores, no Expediente da Sessão Plenária subsequente, com consequente envio, pelo Presidente, ao Prefeito.</w:t>
      </w:r>
    </w:p>
    <w:p w:rsidR="00806DEA" w:rsidRPr="00E03363" w:rsidRDefault="0031032B"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O autor da Indicação, quando se tratar de matéria de grande impacto social, poderá requerer, antes de seu envio ao Prefeito, que a Comissão Permanente responsável pela análise de seu conteúdo realize audiência pública para debater sua proposta com a comunidade.</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161.</w:t>
      </w:r>
      <w:r w:rsidRPr="00E03363">
        <w:rPr>
          <w:rFonts w:ascii="Bookman Old Style" w:hAnsi="Bookman Old Style" w:cs="Times New Roman"/>
          <w:sz w:val="24"/>
          <w:szCs w:val="24"/>
          <w:lang w:val="pt-BR"/>
        </w:rPr>
        <w:t xml:space="preserve"> Pedido de Providência é o requerimento proposto por Vereador para reparos urbanos, consertos de equipamentos públicos ou melhorias sociais na cidade e no interior do Município.</w:t>
      </w:r>
    </w:p>
    <w:p w:rsidR="00806DEA" w:rsidRPr="00E03363" w:rsidRDefault="0031032B"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O Pedido de Providência poderá ser dirigido ao Prefeito ou a outros órgãos estaduais, federais ou concessionárias de serviço público com atuação no Município.</w:t>
      </w:r>
    </w:p>
    <w:p w:rsidR="00806DEA" w:rsidRPr="00E03363" w:rsidRDefault="0031032B"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Recebido e protocolado o Pedido de Providência, o mesmo será publicado, divulgado, inclusive por meios eletrônicos, e comunicado, aos demais Vereadores, no Expediente da Sessão Plenária subsequente, com consequente envio, pelo Presidente, ao seu destino.</w:t>
      </w:r>
    </w:p>
    <w:p w:rsidR="00806DEA" w:rsidRPr="00E03363" w:rsidRDefault="0031032B"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3</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O autor do Pedido de Providência, quando se tratar de assunto de grande impacto social, poderá requerer, antes de seu envio ao Prefeito, que a Comissão Permanente responsável pela análise de seu conteúdo realize audiência pública para debater sua proposta com a comunidade.</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31032B">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TÍTULO VIII</w:t>
      </w:r>
    </w:p>
    <w:p w:rsidR="00806DEA" w:rsidRPr="00E03363" w:rsidRDefault="00806DEA" w:rsidP="0031032B">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DO BLOCO PARLAMENTAR</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162.</w:t>
      </w:r>
      <w:r w:rsidRPr="00E03363">
        <w:rPr>
          <w:rFonts w:ascii="Bookman Old Style" w:hAnsi="Bookman Old Style" w:cs="Times New Roman"/>
          <w:sz w:val="24"/>
          <w:szCs w:val="24"/>
          <w:lang w:val="pt-BR"/>
        </w:rPr>
        <w:t xml:space="preserve"> As representações de dois ou mais partidos, por deliberação das respectivas bancadas, poderão constituir Bloco Parlamentar, sob Liderança comum. </w:t>
      </w:r>
    </w:p>
    <w:p w:rsidR="00806DEA" w:rsidRPr="00E03363" w:rsidRDefault="0031032B"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 xml:space="preserve">O Bloco Parlamentar terá, no que couber, o tratamento dispensado por este Regimento às organizações partidárias com representação na Câmara. </w:t>
      </w:r>
    </w:p>
    <w:p w:rsidR="00806DEA" w:rsidRPr="00E03363" w:rsidRDefault="0031032B"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 xml:space="preserve">As Lideranças dos Partidos que se coligarem em Bloco Parlamentar perdem suas atribuições e prerrogativas regimentais. </w:t>
      </w:r>
    </w:p>
    <w:p w:rsidR="00806DEA" w:rsidRPr="00E03363" w:rsidRDefault="0031032B"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3</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O Bloco Parlamentar tem existência circunscrita à legislatura, devendo o ato de sua criação e as alterações posteriores ser apresentados à Mesa para registro e publicação.</w:t>
      </w:r>
    </w:p>
    <w:p w:rsidR="00806DEA" w:rsidRPr="00E03363" w:rsidRDefault="0031032B"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4</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 xml:space="preserve">A agremiação que integrava Bloco Parlamentar dissolvido, ou a que dele se desvincular, não poderá constituir ou integrar outro Bloco na mesma Sessão Legislativa. </w:t>
      </w:r>
    </w:p>
    <w:p w:rsidR="00806DEA" w:rsidRPr="00E03363" w:rsidRDefault="0031032B"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lastRenderedPageBreak/>
        <w:t>§ 5</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 xml:space="preserve">A agremiação integrante de Bloco Parlamentar não poderá fazer parte de outro concomitantemente. </w:t>
      </w:r>
    </w:p>
    <w:p w:rsidR="00806DEA" w:rsidRPr="00E03363" w:rsidRDefault="0031032B"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6</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Para efeito do que dispõe este artigo, a formação do Bloco Parlamentar deverá ser comunicada à Mesa até o dia 1º de fevereiro de cada Sessão Legislativa.</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31032B">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TÍTULO IX</w:t>
      </w:r>
    </w:p>
    <w:p w:rsidR="00806DEA" w:rsidRPr="00E03363" w:rsidRDefault="00806DEA" w:rsidP="0031032B">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DA FRENTE PARLAMENTAR</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163.</w:t>
      </w:r>
      <w:r w:rsidRPr="00E03363">
        <w:rPr>
          <w:rFonts w:ascii="Bookman Old Style" w:hAnsi="Bookman Old Style" w:cs="Times New Roman"/>
          <w:sz w:val="24"/>
          <w:szCs w:val="24"/>
          <w:lang w:val="pt-BR"/>
        </w:rPr>
        <w:t xml:space="preserve"> Considera-se Frente Parlamentar a associação suprapartidária de pelo menos um terço de membros da Câmara Municipal, com o fim de:</w:t>
      </w:r>
    </w:p>
    <w:p w:rsidR="00806DEA" w:rsidRPr="00E03363" w:rsidRDefault="00806DEA" w:rsidP="00804589">
      <w:pPr>
        <w:pStyle w:val="SemEspaamento"/>
        <w:numPr>
          <w:ilvl w:val="0"/>
          <w:numId w:val="150"/>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promover o aprimoramento da legislação municipal;</w:t>
      </w:r>
    </w:p>
    <w:p w:rsidR="00806DEA" w:rsidRPr="00E03363" w:rsidRDefault="00806DEA" w:rsidP="00804589">
      <w:pPr>
        <w:pStyle w:val="SemEspaamento"/>
        <w:numPr>
          <w:ilvl w:val="0"/>
          <w:numId w:val="150"/>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realizar ações de mediação visando a obtenção de resultados de interesse público para o Município e para a sociedade, com ações integradas a outros parlamentos;</w:t>
      </w:r>
    </w:p>
    <w:p w:rsidR="00806DEA" w:rsidRPr="00E03363" w:rsidRDefault="00806DEA" w:rsidP="00804589">
      <w:pPr>
        <w:pStyle w:val="SemEspaamento"/>
        <w:numPr>
          <w:ilvl w:val="0"/>
          <w:numId w:val="150"/>
        </w:numPr>
        <w:spacing w:line="276" w:lineRule="auto"/>
        <w:ind w:left="284" w:firstLine="283"/>
        <w:jc w:val="both"/>
        <w:rPr>
          <w:rFonts w:ascii="Bookman Old Style" w:hAnsi="Bookman Old Style" w:cs="Times New Roman"/>
          <w:sz w:val="24"/>
          <w:szCs w:val="24"/>
          <w:lang w:val="pt-BR"/>
        </w:rPr>
      </w:pPr>
      <w:r w:rsidRPr="00E03363">
        <w:rPr>
          <w:rFonts w:ascii="Bookman Old Style" w:hAnsi="Bookman Old Style" w:cs="Times New Roman"/>
          <w:sz w:val="24"/>
          <w:szCs w:val="24"/>
          <w:lang w:val="pt-BR"/>
        </w:rPr>
        <w:t xml:space="preserve">realizar ações de defesa de direitos humanos e sociais, com ações integradas a outros parlamentos. </w:t>
      </w:r>
    </w:p>
    <w:p w:rsidR="00806DEA" w:rsidRPr="00E03363" w:rsidRDefault="0031032B"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 xml:space="preserve">O requerimento de registro de Frente Parlamentar será instruído com a ata de fundação e constituição da Frente Parlamentar, juntamente com o seu estatuto. </w:t>
      </w:r>
    </w:p>
    <w:p w:rsidR="00806DEA" w:rsidRPr="00E03363" w:rsidRDefault="0031032B"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 xml:space="preserve">O requerimento de registro deverá indicar o nome com o qual funcionará a Frente Parlamentar e um representante, que será responsável, perante a Câmara Municipal, por todas as informações que prestar à Mesa. </w:t>
      </w:r>
    </w:p>
    <w:p w:rsidR="00806DEA" w:rsidRPr="00E03363" w:rsidRDefault="0031032B"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3</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 Frente Parlamentar após seu devido registro, poderá requerer a utilização de espaço físico da Câmara Municipal para a realização de reunião, o que poderá ser deferido, a critério da Mesa, desde que não interfira no andamento dos trabalhos da Casa, não implique contratação de pessoal ou custos financeiros.</w:t>
      </w:r>
    </w:p>
    <w:p w:rsidR="00806DEA" w:rsidRPr="00E03363" w:rsidRDefault="0031032B"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4</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As atividades da Frente Parlamentar devidamente registrada serão amplamente divulgadas, inclusive por meios eletrônicos.</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31032B">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TÍTULO X</w:t>
      </w:r>
    </w:p>
    <w:p w:rsidR="00806DEA" w:rsidRPr="00E03363" w:rsidRDefault="00806DEA" w:rsidP="0031032B">
      <w:pPr>
        <w:pStyle w:val="SemEspaamento"/>
        <w:spacing w:line="276" w:lineRule="auto"/>
        <w:jc w:val="center"/>
        <w:rPr>
          <w:rFonts w:ascii="Bookman Old Style" w:hAnsi="Bookman Old Style" w:cs="Times New Roman"/>
          <w:b/>
          <w:sz w:val="24"/>
          <w:szCs w:val="24"/>
          <w:lang w:val="pt-BR"/>
        </w:rPr>
      </w:pPr>
      <w:r w:rsidRPr="00E03363">
        <w:rPr>
          <w:rFonts w:ascii="Bookman Old Style" w:hAnsi="Bookman Old Style" w:cs="Times New Roman"/>
          <w:b/>
          <w:sz w:val="24"/>
          <w:szCs w:val="24"/>
          <w:lang w:val="pt-BR"/>
        </w:rPr>
        <w:t>DAS DISPOSIÇÕES FINAIS</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xml:space="preserve">Art. 164. </w:t>
      </w:r>
      <w:r w:rsidRPr="00E03363">
        <w:rPr>
          <w:rFonts w:ascii="Bookman Old Style" w:hAnsi="Bookman Old Style" w:cs="Times New Roman"/>
          <w:sz w:val="24"/>
          <w:szCs w:val="24"/>
          <w:lang w:val="pt-BR"/>
        </w:rPr>
        <w:t>A Lei Complementar Federal nº 95, de 26 de fevereiro de 1998, com sua consequente atualização, será aplicada subsidiariamente a este Regimento Interno, quanto à elaboração, alteração, redação e consolidação das leis municipais.</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165.</w:t>
      </w:r>
      <w:r w:rsidRPr="00E03363">
        <w:rPr>
          <w:rFonts w:ascii="Bookman Old Style" w:hAnsi="Bookman Old Style" w:cs="Times New Roman"/>
          <w:sz w:val="24"/>
          <w:szCs w:val="24"/>
          <w:lang w:val="pt-BR"/>
        </w:rPr>
        <w:t xml:space="preserve"> Salvo disposição regimental em contrário, os prazos assinalados em dias serão contados como dias corridos.</w:t>
      </w:r>
    </w:p>
    <w:p w:rsidR="00806DEA" w:rsidRPr="00E03363" w:rsidRDefault="0031032B"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Exclui-se do cômputo o dia inicial e inclui-se o do dia final.</w:t>
      </w:r>
    </w:p>
    <w:p w:rsidR="00806DEA" w:rsidRPr="00E03363" w:rsidRDefault="0031032B"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Os prazos, salvo disposição em contrário, ficarão suspensos durante os períodos de Recesso da Câmara Municipal.</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166.</w:t>
      </w:r>
      <w:r w:rsidRPr="00E03363">
        <w:rPr>
          <w:rFonts w:ascii="Bookman Old Style" w:hAnsi="Bookman Old Style" w:cs="Times New Roman"/>
          <w:sz w:val="24"/>
          <w:szCs w:val="24"/>
          <w:lang w:val="pt-BR"/>
        </w:rPr>
        <w:t xml:space="preserve"> O Código de Ética Parlamentar, de que trata o § 2º do art. 17 deste Regimento Interno, será elaborado e promulgado em resolução própria, no prazo de cento e oitenta dias, contado da vigência deste Regimento Interno.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lastRenderedPageBreak/>
        <w:t>Art. 167.</w:t>
      </w:r>
      <w:r w:rsidRPr="00E03363">
        <w:rPr>
          <w:rFonts w:ascii="Bookman Old Style" w:hAnsi="Bookman Old Style" w:cs="Times New Roman"/>
          <w:sz w:val="24"/>
          <w:szCs w:val="24"/>
          <w:lang w:val="pt-BR"/>
        </w:rPr>
        <w:t xml:space="preserve"> A Secretaria da Câmara Municipal reproduzirá periodicamente este Regimento Interno, enviando cópias à Biblioteca Pública Municipal, ao Prefeito, a cada um dos Vereadores e às entidades interessadas.</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Parágrafo único.</w:t>
      </w:r>
      <w:r w:rsidRPr="00E03363">
        <w:rPr>
          <w:rFonts w:ascii="Bookman Old Style" w:hAnsi="Bookman Old Style" w:cs="Times New Roman"/>
          <w:sz w:val="24"/>
          <w:szCs w:val="24"/>
          <w:lang w:val="pt-BR"/>
        </w:rPr>
        <w:t xml:space="preserve"> Além do que dispõe o </w:t>
      </w:r>
      <w:r w:rsidRPr="00E03363">
        <w:rPr>
          <w:rFonts w:ascii="Bookman Old Style" w:hAnsi="Bookman Old Style" w:cs="Times New Roman"/>
          <w:i/>
          <w:sz w:val="24"/>
          <w:szCs w:val="24"/>
          <w:lang w:val="pt-BR"/>
        </w:rPr>
        <w:t>caput</w:t>
      </w:r>
      <w:r w:rsidRPr="00E03363">
        <w:rPr>
          <w:rFonts w:ascii="Bookman Old Style" w:hAnsi="Bookman Old Style" w:cs="Times New Roman"/>
          <w:sz w:val="24"/>
          <w:szCs w:val="24"/>
          <w:lang w:val="pt-BR"/>
        </w:rPr>
        <w:t xml:space="preserve"> deste artigo, a Câmara manterá em seu </w:t>
      </w:r>
      <w:r w:rsidRPr="00E03363">
        <w:rPr>
          <w:rFonts w:ascii="Bookman Old Style" w:hAnsi="Bookman Old Style" w:cs="Times New Roman"/>
          <w:i/>
          <w:sz w:val="24"/>
          <w:szCs w:val="24"/>
          <w:lang w:val="pt-BR"/>
        </w:rPr>
        <w:t xml:space="preserve">site </w:t>
      </w:r>
      <w:r w:rsidRPr="00E03363">
        <w:rPr>
          <w:rFonts w:ascii="Bookman Old Style" w:hAnsi="Bookman Old Style" w:cs="Times New Roman"/>
          <w:sz w:val="24"/>
          <w:szCs w:val="24"/>
          <w:lang w:val="pt-BR"/>
        </w:rPr>
        <w:t>versão eletrônica do Regimento Interno.</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168.</w:t>
      </w:r>
      <w:r w:rsidRPr="00E03363">
        <w:rPr>
          <w:rFonts w:ascii="Bookman Old Style" w:hAnsi="Bookman Old Style" w:cs="Times New Roman"/>
          <w:sz w:val="24"/>
          <w:szCs w:val="24"/>
          <w:lang w:val="pt-BR"/>
        </w:rPr>
        <w:t xml:space="preserve"> Os casos não previstos neste Regimento serão encaminhados pela Mesa Diretora para deliberação do Plenário e as soluções constituirão precedentes regimentais, que deverão ser registrados em livro próprio.</w:t>
      </w:r>
    </w:p>
    <w:p w:rsidR="00806DEA" w:rsidRPr="00E03363" w:rsidRDefault="0031032B"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1</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Os precedentes regimentais servirão de jurisprudência administrativa para casos futuros com iguais características.</w:t>
      </w:r>
    </w:p>
    <w:p w:rsidR="00806DEA" w:rsidRPr="00E03363" w:rsidRDefault="0031032B"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 2</w:t>
      </w:r>
      <w:r w:rsidRPr="00E03363">
        <w:rPr>
          <w:rFonts w:ascii="Bookman Old Style" w:hAnsi="Bookman Old Style" w:cs="Times New Roman"/>
          <w:b/>
          <w:strike/>
          <w:sz w:val="24"/>
          <w:szCs w:val="24"/>
          <w:lang w:val="pt-BR"/>
        </w:rPr>
        <w:t>º</w:t>
      </w:r>
      <w:r w:rsidRPr="00E03363">
        <w:rPr>
          <w:rFonts w:ascii="Bookman Old Style" w:hAnsi="Bookman Old Style" w:cs="Times New Roman"/>
          <w:b/>
          <w:sz w:val="24"/>
          <w:szCs w:val="24"/>
          <w:lang w:val="pt-BR"/>
        </w:rPr>
        <w:t>.</w:t>
      </w:r>
      <w:r w:rsidRPr="00E03363">
        <w:rPr>
          <w:rFonts w:ascii="Bookman Old Style" w:hAnsi="Bookman Old Style" w:cs="Times New Roman"/>
          <w:sz w:val="24"/>
          <w:szCs w:val="24"/>
          <w:lang w:val="pt-BR"/>
        </w:rPr>
        <w:t xml:space="preserve"> </w:t>
      </w:r>
      <w:r w:rsidR="00806DEA" w:rsidRPr="00E03363">
        <w:rPr>
          <w:rFonts w:ascii="Bookman Old Style" w:hAnsi="Bookman Old Style" w:cs="Times New Roman"/>
          <w:sz w:val="24"/>
          <w:szCs w:val="24"/>
          <w:lang w:val="pt-BR"/>
        </w:rPr>
        <w:t>O processo de revisão deste Regimento Interno considerará os precedentes regimentais utilizados, nos termos deste artigo, para a supressão de omissões.</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169.</w:t>
      </w:r>
      <w:r w:rsidRPr="00E03363">
        <w:rPr>
          <w:rFonts w:ascii="Bookman Old Style" w:hAnsi="Bookman Old Style" w:cs="Times New Roman"/>
          <w:sz w:val="24"/>
          <w:szCs w:val="24"/>
          <w:lang w:val="pt-BR"/>
        </w:rPr>
        <w:t xml:space="preserve"> Esta Resolução entra em vigor na data de sua publicação, com seus efeitos sendo gerados a partir de 60 dias. </w:t>
      </w: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p>
    <w:p w:rsidR="00806DEA" w:rsidRPr="00E03363" w:rsidRDefault="00806DEA" w:rsidP="00C728AA">
      <w:pPr>
        <w:pStyle w:val="SemEspaamento"/>
        <w:spacing w:line="276" w:lineRule="auto"/>
        <w:jc w:val="both"/>
        <w:rPr>
          <w:rFonts w:ascii="Bookman Old Style" w:hAnsi="Bookman Old Style" w:cs="Times New Roman"/>
          <w:sz w:val="24"/>
          <w:szCs w:val="24"/>
          <w:lang w:val="pt-BR"/>
        </w:rPr>
      </w:pPr>
      <w:r w:rsidRPr="00E03363">
        <w:rPr>
          <w:rFonts w:ascii="Bookman Old Style" w:hAnsi="Bookman Old Style" w:cs="Times New Roman"/>
          <w:b/>
          <w:sz w:val="24"/>
          <w:szCs w:val="24"/>
          <w:lang w:val="pt-BR"/>
        </w:rPr>
        <w:t>Art. 170.</w:t>
      </w:r>
      <w:r w:rsidRPr="00E03363">
        <w:rPr>
          <w:rFonts w:ascii="Bookman Old Style" w:hAnsi="Bookman Old Style" w:cs="Times New Roman"/>
          <w:sz w:val="24"/>
          <w:szCs w:val="24"/>
          <w:lang w:val="pt-BR"/>
        </w:rPr>
        <w:t xml:space="preserve"> Revoga a Resolução n</w:t>
      </w:r>
      <w:r w:rsidRPr="00E03363">
        <w:rPr>
          <w:rFonts w:ascii="Bookman Old Style" w:hAnsi="Bookman Old Style" w:cs="Times New Roman"/>
          <w:strike/>
          <w:sz w:val="24"/>
          <w:szCs w:val="24"/>
          <w:lang w:val="pt-BR"/>
        </w:rPr>
        <w:t>º</w:t>
      </w:r>
      <w:r w:rsidRPr="00E03363">
        <w:rPr>
          <w:rFonts w:ascii="Bookman Old Style" w:hAnsi="Bookman Old Style" w:cs="Times New Roman"/>
          <w:sz w:val="24"/>
          <w:szCs w:val="24"/>
          <w:lang w:val="pt-BR"/>
        </w:rPr>
        <w:t xml:space="preserve"> 6, de 21 de dezembro 2004</w:t>
      </w:r>
    </w:p>
    <w:p w:rsidR="002632AE" w:rsidRPr="00E03363" w:rsidRDefault="002632AE" w:rsidP="0031032B">
      <w:pPr>
        <w:pStyle w:val="SemEspaamento"/>
        <w:spacing w:line="276" w:lineRule="auto"/>
        <w:jc w:val="right"/>
        <w:rPr>
          <w:rFonts w:ascii="Bookman Old Style" w:hAnsi="Bookman Old Style" w:cs="Times New Roman"/>
          <w:sz w:val="24"/>
          <w:szCs w:val="24"/>
          <w:lang w:val="pt-BR"/>
        </w:rPr>
      </w:pPr>
    </w:p>
    <w:p w:rsidR="00806DEA" w:rsidRPr="00E03363" w:rsidRDefault="00806DEA" w:rsidP="0031032B">
      <w:pPr>
        <w:pStyle w:val="SemEspaamento"/>
        <w:spacing w:line="276" w:lineRule="auto"/>
        <w:jc w:val="right"/>
        <w:rPr>
          <w:rFonts w:ascii="Bookman Old Style" w:hAnsi="Bookman Old Style" w:cs="Times New Roman"/>
          <w:sz w:val="24"/>
          <w:szCs w:val="24"/>
          <w:lang w:val="pt-BR"/>
        </w:rPr>
      </w:pPr>
      <w:r w:rsidRPr="00E03363">
        <w:rPr>
          <w:rFonts w:ascii="Bookman Old Style" w:hAnsi="Bookman Old Style" w:cs="Times New Roman"/>
          <w:sz w:val="24"/>
          <w:szCs w:val="24"/>
          <w:lang w:val="pt-BR"/>
        </w:rPr>
        <w:t>Câmara</w:t>
      </w:r>
      <w:r w:rsidR="0031032B" w:rsidRPr="00E03363">
        <w:rPr>
          <w:rFonts w:ascii="Bookman Old Style" w:hAnsi="Bookman Old Style" w:cs="Times New Roman"/>
          <w:sz w:val="24"/>
          <w:szCs w:val="24"/>
          <w:lang w:val="pt-BR"/>
        </w:rPr>
        <w:t xml:space="preserve"> Municipal de Roque Gonzales, 30</w:t>
      </w:r>
      <w:r w:rsidRPr="00E03363">
        <w:rPr>
          <w:rFonts w:ascii="Bookman Old Style" w:hAnsi="Bookman Old Style" w:cs="Times New Roman"/>
          <w:sz w:val="24"/>
          <w:szCs w:val="24"/>
          <w:lang w:val="pt-BR"/>
        </w:rPr>
        <w:t xml:space="preserve"> de </w:t>
      </w:r>
      <w:r w:rsidR="0031032B" w:rsidRPr="00E03363">
        <w:rPr>
          <w:rFonts w:ascii="Bookman Old Style" w:hAnsi="Bookman Old Style" w:cs="Times New Roman"/>
          <w:sz w:val="24"/>
          <w:szCs w:val="24"/>
          <w:lang w:val="pt-BR"/>
        </w:rPr>
        <w:t>novembro de 2019</w:t>
      </w:r>
      <w:r w:rsidRPr="00E03363">
        <w:rPr>
          <w:rFonts w:ascii="Bookman Old Style" w:hAnsi="Bookman Old Style" w:cs="Times New Roman"/>
          <w:sz w:val="24"/>
          <w:szCs w:val="24"/>
          <w:lang w:val="pt-BR"/>
        </w:rPr>
        <w:t>.</w:t>
      </w:r>
    </w:p>
    <w:p w:rsidR="0031032B" w:rsidRPr="00E03363" w:rsidRDefault="0031032B" w:rsidP="0031032B">
      <w:pPr>
        <w:pStyle w:val="SemEspaamento"/>
        <w:spacing w:line="276" w:lineRule="auto"/>
        <w:jc w:val="right"/>
        <w:rPr>
          <w:rFonts w:ascii="Bookman Old Style" w:hAnsi="Bookman Old Style" w:cs="Times New Roman"/>
          <w:sz w:val="24"/>
          <w:szCs w:val="24"/>
          <w:lang w:val="pt-BR"/>
        </w:rPr>
      </w:pPr>
    </w:p>
    <w:p w:rsidR="0031032B" w:rsidRPr="00E03363" w:rsidRDefault="0031032B" w:rsidP="0031032B">
      <w:pPr>
        <w:pStyle w:val="SemEspaamento"/>
        <w:spacing w:line="276" w:lineRule="auto"/>
        <w:jc w:val="right"/>
        <w:rPr>
          <w:rFonts w:ascii="Bookman Old Style" w:hAnsi="Bookman Old Style" w:cs="Times New Roman"/>
          <w:sz w:val="24"/>
          <w:szCs w:val="24"/>
          <w:lang w:val="pt-BR"/>
        </w:rPr>
      </w:pPr>
      <w:r w:rsidRPr="00E03363">
        <w:rPr>
          <w:rFonts w:ascii="Bookman Old Style" w:hAnsi="Bookman Old Style" w:cs="Times New Roman"/>
          <w:sz w:val="24"/>
          <w:szCs w:val="24"/>
          <w:lang w:val="pt-BR"/>
        </w:rPr>
        <w:t>Vereador José Alfredo Kupske,</w:t>
      </w:r>
    </w:p>
    <w:p w:rsidR="0031032B" w:rsidRPr="00E03363" w:rsidRDefault="0031032B" w:rsidP="0031032B">
      <w:pPr>
        <w:pStyle w:val="SemEspaamento"/>
        <w:spacing w:line="276" w:lineRule="auto"/>
        <w:jc w:val="right"/>
        <w:rPr>
          <w:rFonts w:ascii="Bookman Old Style" w:hAnsi="Bookman Old Style" w:cs="Times New Roman"/>
          <w:sz w:val="24"/>
          <w:szCs w:val="24"/>
          <w:lang w:val="pt-BR"/>
        </w:rPr>
      </w:pPr>
      <w:r w:rsidRPr="00E03363">
        <w:rPr>
          <w:rFonts w:ascii="Bookman Old Style" w:hAnsi="Bookman Old Style" w:cs="Times New Roman"/>
          <w:sz w:val="24"/>
          <w:szCs w:val="24"/>
          <w:lang w:val="pt-BR"/>
        </w:rPr>
        <w:t>Presidente.</w:t>
      </w:r>
    </w:p>
    <w:p w:rsidR="0031032B" w:rsidRPr="00E03363" w:rsidRDefault="0031032B" w:rsidP="0031032B">
      <w:pPr>
        <w:pStyle w:val="SemEspaamento"/>
        <w:spacing w:line="276" w:lineRule="auto"/>
        <w:rPr>
          <w:rFonts w:ascii="Bookman Old Style" w:hAnsi="Bookman Old Style" w:cs="Times New Roman"/>
          <w:sz w:val="24"/>
          <w:szCs w:val="24"/>
          <w:lang w:val="pt-BR"/>
        </w:rPr>
      </w:pPr>
      <w:r w:rsidRPr="00E03363">
        <w:rPr>
          <w:rFonts w:ascii="Bookman Old Style" w:hAnsi="Bookman Old Style" w:cs="Times New Roman"/>
          <w:sz w:val="24"/>
          <w:szCs w:val="24"/>
          <w:lang w:val="pt-BR"/>
        </w:rPr>
        <w:t>Registre-se e Publique-se.</w:t>
      </w:r>
    </w:p>
    <w:p w:rsidR="0031032B" w:rsidRPr="00E03363" w:rsidRDefault="0031032B" w:rsidP="0031032B">
      <w:pPr>
        <w:pStyle w:val="SemEspaamento"/>
        <w:spacing w:line="276" w:lineRule="auto"/>
        <w:rPr>
          <w:rFonts w:ascii="Bookman Old Style" w:hAnsi="Bookman Old Style" w:cs="Times New Roman"/>
          <w:sz w:val="24"/>
          <w:szCs w:val="24"/>
          <w:lang w:val="pt-BR"/>
        </w:rPr>
      </w:pPr>
    </w:p>
    <w:p w:rsidR="0031032B" w:rsidRPr="00E03363" w:rsidRDefault="0031032B" w:rsidP="0031032B">
      <w:pPr>
        <w:pStyle w:val="SemEspaamento"/>
        <w:spacing w:line="276" w:lineRule="auto"/>
        <w:rPr>
          <w:rFonts w:ascii="Bookman Old Style" w:hAnsi="Bookman Old Style" w:cs="Times New Roman"/>
          <w:sz w:val="24"/>
          <w:szCs w:val="24"/>
          <w:lang w:val="pt-BR"/>
        </w:rPr>
      </w:pPr>
      <w:r w:rsidRPr="00E03363">
        <w:rPr>
          <w:rFonts w:ascii="Bookman Old Style" w:hAnsi="Bookman Old Style" w:cs="Times New Roman"/>
          <w:sz w:val="24"/>
          <w:szCs w:val="24"/>
          <w:lang w:val="pt-BR"/>
        </w:rPr>
        <w:t>Vereador Rudinei Ferreira Scheeren,</w:t>
      </w:r>
    </w:p>
    <w:p w:rsidR="00C9294A" w:rsidRPr="00E03363" w:rsidRDefault="0031032B" w:rsidP="00AC3852">
      <w:pPr>
        <w:pStyle w:val="SemEspaamento"/>
        <w:spacing w:line="276" w:lineRule="auto"/>
        <w:rPr>
          <w:rFonts w:ascii="Bookman Old Style" w:hAnsi="Bookman Old Style" w:cs="Times New Roman"/>
          <w:sz w:val="24"/>
          <w:szCs w:val="24"/>
          <w:lang w:val="pt-BR"/>
        </w:rPr>
      </w:pPr>
      <w:r w:rsidRPr="00E03363">
        <w:rPr>
          <w:rFonts w:ascii="Bookman Old Style" w:hAnsi="Bookman Old Style" w:cs="Times New Roman"/>
          <w:sz w:val="24"/>
          <w:szCs w:val="24"/>
          <w:lang w:val="pt-BR"/>
        </w:rPr>
        <w:t>Secretário.</w:t>
      </w:r>
      <w:r w:rsidRPr="00E03363">
        <w:rPr>
          <w:rFonts w:ascii="Bookman Old Style" w:hAnsi="Bookman Old Style"/>
          <w:sz w:val="24"/>
          <w:szCs w:val="24"/>
          <w:lang w:val="pt-BR"/>
        </w:rPr>
        <w:tab/>
      </w:r>
    </w:p>
    <w:sectPr w:rsidR="00C9294A" w:rsidRPr="00E03363" w:rsidSect="00921FE8">
      <w:headerReference w:type="default" r:id="rId7"/>
      <w:pgSz w:w="11906" w:h="16838"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288D" w:rsidRDefault="00F0288D" w:rsidP="004F5BA7">
      <w:pPr>
        <w:spacing w:after="0" w:line="240" w:lineRule="auto"/>
      </w:pPr>
      <w:r>
        <w:separator/>
      </w:r>
    </w:p>
  </w:endnote>
  <w:endnote w:type="continuationSeparator" w:id="0">
    <w:p w:rsidR="00F0288D" w:rsidRDefault="00F0288D" w:rsidP="004F5B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venir Lt BT">
    <w:altName w:val="Times New Roman"/>
    <w:charset w:val="00"/>
    <w:family w:val="roman"/>
    <w:pitch w:val="variable"/>
    <w:sig w:usb0="00000007" w:usb1="00000000" w:usb2="00000000" w:usb3="00000000" w:csb0="0000001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erlin Sans FB">
    <w:panose1 w:val="020E0602020502020306"/>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288D" w:rsidRDefault="00F0288D" w:rsidP="004F5BA7">
      <w:pPr>
        <w:spacing w:after="0" w:line="240" w:lineRule="auto"/>
      </w:pPr>
      <w:r>
        <w:separator/>
      </w:r>
    </w:p>
  </w:footnote>
  <w:footnote w:type="continuationSeparator" w:id="0">
    <w:p w:rsidR="00F0288D" w:rsidRDefault="00F0288D" w:rsidP="004F5B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474443"/>
      <w:docPartObj>
        <w:docPartGallery w:val="Page Numbers (Top of Page)"/>
        <w:docPartUnique/>
      </w:docPartObj>
    </w:sdtPr>
    <w:sdtEndPr/>
    <w:sdtContent>
      <w:p w:rsidR="0045251F" w:rsidRDefault="0045251F">
        <w:pPr>
          <w:pStyle w:val="Cabealho"/>
          <w:jc w:val="right"/>
        </w:pPr>
        <w:r>
          <w:t xml:space="preserve">Resolução Plenária 03/ 2018 - </w:t>
        </w:r>
        <w:r>
          <w:fldChar w:fldCharType="begin"/>
        </w:r>
        <w:r>
          <w:instrText>PAGE   \* MERGEFORMAT</w:instrText>
        </w:r>
        <w:r>
          <w:fldChar w:fldCharType="separate"/>
        </w:r>
        <w:r w:rsidR="0058180F">
          <w:rPr>
            <w:noProof/>
          </w:rPr>
          <w:t>26</w:t>
        </w:r>
        <w:r>
          <w:fldChar w:fldCharType="end"/>
        </w:r>
      </w:p>
    </w:sdtContent>
  </w:sdt>
  <w:p w:rsidR="0045251F" w:rsidRDefault="0045251F">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054F5"/>
    <w:multiLevelType w:val="hybridMultilevel"/>
    <w:tmpl w:val="FCAABA00"/>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0BD0D7D"/>
    <w:multiLevelType w:val="hybridMultilevel"/>
    <w:tmpl w:val="421A56B8"/>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1195C1C"/>
    <w:multiLevelType w:val="hybridMultilevel"/>
    <w:tmpl w:val="EF3EDC76"/>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1345DB2"/>
    <w:multiLevelType w:val="hybridMultilevel"/>
    <w:tmpl w:val="1DA467F2"/>
    <w:lvl w:ilvl="0" w:tplc="95A45C80">
      <w:start w:val="1"/>
      <w:numFmt w:val="lowerLetter"/>
      <w:lvlText w:val="%1)"/>
      <w:lvlJc w:val="left"/>
      <w:pPr>
        <w:ind w:left="720" w:hanging="360"/>
      </w:pPr>
      <w:rPr>
        <w:b/>
      </w:rPr>
    </w:lvl>
    <w:lvl w:ilvl="1" w:tplc="95A45C80">
      <w:start w:val="1"/>
      <w:numFmt w:val="lowerLetter"/>
      <w:lvlText w:val="%2)"/>
      <w:lvlJc w:val="left"/>
      <w:pPr>
        <w:ind w:left="1440" w:hanging="360"/>
      </w:pPr>
      <w:rPr>
        <w:b/>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2354A18"/>
    <w:multiLevelType w:val="hybridMultilevel"/>
    <w:tmpl w:val="77E864B6"/>
    <w:lvl w:ilvl="0" w:tplc="95A45C80">
      <w:start w:val="1"/>
      <w:numFmt w:val="lowerLetter"/>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3DD59D3"/>
    <w:multiLevelType w:val="hybridMultilevel"/>
    <w:tmpl w:val="8C9EF2C6"/>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44C7AD5"/>
    <w:multiLevelType w:val="hybridMultilevel"/>
    <w:tmpl w:val="34040A42"/>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5152E4E"/>
    <w:multiLevelType w:val="hybridMultilevel"/>
    <w:tmpl w:val="594877A2"/>
    <w:lvl w:ilvl="0" w:tplc="EFCE722A">
      <w:start w:val="1"/>
      <w:numFmt w:val="upperRoman"/>
      <w:lvlText w:val="%1."/>
      <w:lvlJc w:val="left"/>
      <w:pPr>
        <w:ind w:left="1287" w:hanging="360"/>
      </w:pPr>
      <w:rPr>
        <w:rFonts w:hint="default"/>
        <w:b/>
        <w:i w:val="0"/>
        <w:sz w:val="24"/>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8" w15:restartNumberingAfterBreak="0">
    <w:nsid w:val="05D72890"/>
    <w:multiLevelType w:val="hybridMultilevel"/>
    <w:tmpl w:val="93849DA2"/>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071F5D75"/>
    <w:multiLevelType w:val="hybridMultilevel"/>
    <w:tmpl w:val="2B3024B4"/>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07C83D02"/>
    <w:multiLevelType w:val="hybridMultilevel"/>
    <w:tmpl w:val="A20C3480"/>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08A27170"/>
    <w:multiLevelType w:val="hybridMultilevel"/>
    <w:tmpl w:val="282EC726"/>
    <w:lvl w:ilvl="0" w:tplc="95A45C80">
      <w:start w:val="1"/>
      <w:numFmt w:val="lowerLetter"/>
      <w:lvlText w:val="%1)"/>
      <w:lvlJc w:val="left"/>
      <w:pPr>
        <w:ind w:left="720" w:hanging="360"/>
      </w:pPr>
      <w:rPr>
        <w:b/>
      </w:rPr>
    </w:lvl>
    <w:lvl w:ilvl="1" w:tplc="95A45C80">
      <w:start w:val="1"/>
      <w:numFmt w:val="lowerLetter"/>
      <w:lvlText w:val="%2)"/>
      <w:lvlJc w:val="left"/>
      <w:pPr>
        <w:ind w:left="1440" w:hanging="360"/>
      </w:pPr>
      <w:rPr>
        <w:b/>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09052329"/>
    <w:multiLevelType w:val="hybridMultilevel"/>
    <w:tmpl w:val="366AD0DE"/>
    <w:lvl w:ilvl="0" w:tplc="95A45C80">
      <w:start w:val="1"/>
      <w:numFmt w:val="lowerLetter"/>
      <w:lvlText w:val="%1)"/>
      <w:lvlJc w:val="left"/>
      <w:pPr>
        <w:ind w:left="720" w:hanging="360"/>
      </w:pPr>
      <w:rPr>
        <w:b/>
      </w:rPr>
    </w:lvl>
    <w:lvl w:ilvl="1" w:tplc="95A45C80">
      <w:start w:val="1"/>
      <w:numFmt w:val="lowerLetter"/>
      <w:lvlText w:val="%2)"/>
      <w:lvlJc w:val="left"/>
      <w:pPr>
        <w:ind w:left="1440" w:hanging="360"/>
      </w:pPr>
      <w:rPr>
        <w:b/>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090776CE"/>
    <w:multiLevelType w:val="hybridMultilevel"/>
    <w:tmpl w:val="07FCD17E"/>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094135EB"/>
    <w:multiLevelType w:val="hybridMultilevel"/>
    <w:tmpl w:val="50401EAC"/>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0A6C0FD1"/>
    <w:multiLevelType w:val="hybridMultilevel"/>
    <w:tmpl w:val="EE2EF41E"/>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0C2B6F6A"/>
    <w:multiLevelType w:val="hybridMultilevel"/>
    <w:tmpl w:val="09A088EE"/>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0D3A1EC7"/>
    <w:multiLevelType w:val="hybridMultilevel"/>
    <w:tmpl w:val="CBDC3516"/>
    <w:lvl w:ilvl="0" w:tplc="95A45C80">
      <w:start w:val="1"/>
      <w:numFmt w:val="lowerLetter"/>
      <w:lvlText w:val="%1)"/>
      <w:lvlJc w:val="left"/>
      <w:pPr>
        <w:ind w:left="720" w:hanging="360"/>
      </w:pPr>
      <w:rPr>
        <w:b/>
      </w:rPr>
    </w:lvl>
    <w:lvl w:ilvl="1" w:tplc="95A45C80">
      <w:start w:val="1"/>
      <w:numFmt w:val="lowerLetter"/>
      <w:lvlText w:val="%2)"/>
      <w:lvlJc w:val="left"/>
      <w:pPr>
        <w:ind w:left="1440" w:hanging="360"/>
      </w:pPr>
      <w:rPr>
        <w:b/>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0E090FA4"/>
    <w:multiLevelType w:val="hybridMultilevel"/>
    <w:tmpl w:val="98544DF4"/>
    <w:lvl w:ilvl="0" w:tplc="95A45C80">
      <w:start w:val="1"/>
      <w:numFmt w:val="lowerLetter"/>
      <w:lvlText w:val="%1)"/>
      <w:lvlJc w:val="left"/>
      <w:pPr>
        <w:ind w:left="720" w:hanging="360"/>
      </w:pPr>
      <w:rPr>
        <w:b/>
      </w:rPr>
    </w:lvl>
    <w:lvl w:ilvl="1" w:tplc="95A45C80">
      <w:start w:val="1"/>
      <w:numFmt w:val="lowerLetter"/>
      <w:lvlText w:val="%2)"/>
      <w:lvlJc w:val="left"/>
      <w:pPr>
        <w:ind w:left="1440" w:hanging="360"/>
      </w:pPr>
      <w:rPr>
        <w:b/>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0F2A7991"/>
    <w:multiLevelType w:val="hybridMultilevel"/>
    <w:tmpl w:val="ED28D38A"/>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12E64071"/>
    <w:multiLevelType w:val="hybridMultilevel"/>
    <w:tmpl w:val="DB40B164"/>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134B65D2"/>
    <w:multiLevelType w:val="hybridMultilevel"/>
    <w:tmpl w:val="C97EA466"/>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142751CC"/>
    <w:multiLevelType w:val="hybridMultilevel"/>
    <w:tmpl w:val="6E96F3AE"/>
    <w:lvl w:ilvl="0" w:tplc="6532C214">
      <w:start w:val="2"/>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14BC19B2"/>
    <w:multiLevelType w:val="hybridMultilevel"/>
    <w:tmpl w:val="0A1AFE28"/>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1521426C"/>
    <w:multiLevelType w:val="hybridMultilevel"/>
    <w:tmpl w:val="E932AB64"/>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15767980"/>
    <w:multiLevelType w:val="hybridMultilevel"/>
    <w:tmpl w:val="7076E6E4"/>
    <w:lvl w:ilvl="0" w:tplc="0416000F">
      <w:start w:val="1"/>
      <w:numFmt w:val="decimal"/>
      <w:lvlText w:val="%1."/>
      <w:lvlJc w:val="left"/>
      <w:pPr>
        <w:ind w:left="720" w:hanging="360"/>
      </w:pPr>
    </w:lvl>
    <w:lvl w:ilvl="1" w:tplc="498CF25E">
      <w:start w:val="1"/>
      <w:numFmt w:val="decimal"/>
      <w:lvlText w:val="%2."/>
      <w:lvlJc w:val="left"/>
      <w:pPr>
        <w:ind w:left="1440" w:hanging="360"/>
      </w:pPr>
      <w:rPr>
        <w:b/>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16225AAD"/>
    <w:multiLevelType w:val="hybridMultilevel"/>
    <w:tmpl w:val="C47C59C4"/>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169F76D4"/>
    <w:multiLevelType w:val="hybridMultilevel"/>
    <w:tmpl w:val="F0FA2C1E"/>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1A9E45D5"/>
    <w:multiLevelType w:val="hybridMultilevel"/>
    <w:tmpl w:val="9BBAC3AC"/>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1AA02B63"/>
    <w:multiLevelType w:val="hybridMultilevel"/>
    <w:tmpl w:val="5E6CB9F4"/>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1AA904FF"/>
    <w:multiLevelType w:val="hybridMultilevel"/>
    <w:tmpl w:val="CE7E5E3E"/>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1AD462ED"/>
    <w:multiLevelType w:val="hybridMultilevel"/>
    <w:tmpl w:val="ECB0CBEA"/>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1FB87B39"/>
    <w:multiLevelType w:val="hybridMultilevel"/>
    <w:tmpl w:val="AE7C722E"/>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205629A6"/>
    <w:multiLevelType w:val="hybridMultilevel"/>
    <w:tmpl w:val="B1801678"/>
    <w:lvl w:ilvl="0" w:tplc="7088AD70">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20D65A55"/>
    <w:multiLevelType w:val="hybridMultilevel"/>
    <w:tmpl w:val="8A789C50"/>
    <w:lvl w:ilvl="0" w:tplc="95A45C80">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20ED57DE"/>
    <w:multiLevelType w:val="hybridMultilevel"/>
    <w:tmpl w:val="2EC46612"/>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212009E3"/>
    <w:multiLevelType w:val="hybridMultilevel"/>
    <w:tmpl w:val="EFF65D72"/>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21684350"/>
    <w:multiLevelType w:val="hybridMultilevel"/>
    <w:tmpl w:val="4182A51A"/>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22BE053E"/>
    <w:multiLevelType w:val="hybridMultilevel"/>
    <w:tmpl w:val="9F6C736A"/>
    <w:lvl w:ilvl="0" w:tplc="95A45C80">
      <w:start w:val="1"/>
      <w:numFmt w:val="lowerLetter"/>
      <w:lvlText w:val="%1)"/>
      <w:lvlJc w:val="left"/>
      <w:pPr>
        <w:ind w:left="720" w:hanging="360"/>
      </w:pPr>
      <w:rPr>
        <w:b/>
      </w:rPr>
    </w:lvl>
    <w:lvl w:ilvl="1" w:tplc="95A45C80">
      <w:start w:val="1"/>
      <w:numFmt w:val="lowerLetter"/>
      <w:lvlText w:val="%2)"/>
      <w:lvlJc w:val="left"/>
      <w:pPr>
        <w:ind w:left="1440" w:hanging="360"/>
      </w:pPr>
      <w:rPr>
        <w:b/>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23EB26C9"/>
    <w:multiLevelType w:val="hybridMultilevel"/>
    <w:tmpl w:val="3C3C5188"/>
    <w:lvl w:ilvl="0" w:tplc="EFCE722A">
      <w:start w:val="1"/>
      <w:numFmt w:val="upperRoman"/>
      <w:lvlText w:val="%1."/>
      <w:lvlJc w:val="left"/>
      <w:pPr>
        <w:ind w:left="1287" w:hanging="360"/>
      </w:pPr>
      <w:rPr>
        <w:rFonts w:hint="default"/>
        <w:b/>
        <w:i w:val="0"/>
        <w:sz w:val="24"/>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0" w15:restartNumberingAfterBreak="0">
    <w:nsid w:val="243D7322"/>
    <w:multiLevelType w:val="hybridMultilevel"/>
    <w:tmpl w:val="7674D52E"/>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245F022F"/>
    <w:multiLevelType w:val="hybridMultilevel"/>
    <w:tmpl w:val="E70670E4"/>
    <w:lvl w:ilvl="0" w:tplc="95A45C80">
      <w:start w:val="1"/>
      <w:numFmt w:val="lowerLetter"/>
      <w:lvlText w:val="%1)"/>
      <w:lvlJc w:val="left"/>
      <w:pPr>
        <w:ind w:left="720" w:hanging="360"/>
      </w:pPr>
      <w:rPr>
        <w:b/>
      </w:rPr>
    </w:lvl>
    <w:lvl w:ilvl="1" w:tplc="95A45C80">
      <w:start w:val="1"/>
      <w:numFmt w:val="lowerLetter"/>
      <w:lvlText w:val="%2)"/>
      <w:lvlJc w:val="left"/>
      <w:pPr>
        <w:ind w:left="1440" w:hanging="360"/>
      </w:pPr>
      <w:rPr>
        <w:b/>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249F307F"/>
    <w:multiLevelType w:val="hybridMultilevel"/>
    <w:tmpl w:val="579C60F4"/>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24B90819"/>
    <w:multiLevelType w:val="hybridMultilevel"/>
    <w:tmpl w:val="A1CA740E"/>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2658354D"/>
    <w:multiLevelType w:val="hybridMultilevel"/>
    <w:tmpl w:val="C2A6CD38"/>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285A5146"/>
    <w:multiLevelType w:val="hybridMultilevel"/>
    <w:tmpl w:val="55D8C4DE"/>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15:restartNumberingAfterBreak="0">
    <w:nsid w:val="2D4E4E87"/>
    <w:multiLevelType w:val="hybridMultilevel"/>
    <w:tmpl w:val="91A61C38"/>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15:restartNumberingAfterBreak="0">
    <w:nsid w:val="2E3D131A"/>
    <w:multiLevelType w:val="hybridMultilevel"/>
    <w:tmpl w:val="23388374"/>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2E5B1051"/>
    <w:multiLevelType w:val="hybridMultilevel"/>
    <w:tmpl w:val="A162D61A"/>
    <w:lvl w:ilvl="0" w:tplc="C3C8525E">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9" w15:restartNumberingAfterBreak="0">
    <w:nsid w:val="2EAF3907"/>
    <w:multiLevelType w:val="hybridMultilevel"/>
    <w:tmpl w:val="DC9281B2"/>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15:restartNumberingAfterBreak="0">
    <w:nsid w:val="2EEF3C90"/>
    <w:multiLevelType w:val="hybridMultilevel"/>
    <w:tmpl w:val="8C728438"/>
    <w:lvl w:ilvl="0" w:tplc="DF5209C2">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1" w15:restartNumberingAfterBreak="0">
    <w:nsid w:val="2F307ABD"/>
    <w:multiLevelType w:val="hybridMultilevel"/>
    <w:tmpl w:val="0090D706"/>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2" w15:restartNumberingAfterBreak="0">
    <w:nsid w:val="2F7270B3"/>
    <w:multiLevelType w:val="hybridMultilevel"/>
    <w:tmpl w:val="C930EC3A"/>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3" w15:restartNumberingAfterBreak="0">
    <w:nsid w:val="308A6548"/>
    <w:multiLevelType w:val="hybridMultilevel"/>
    <w:tmpl w:val="76EEE8C8"/>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4" w15:restartNumberingAfterBreak="0">
    <w:nsid w:val="30EA4E6E"/>
    <w:multiLevelType w:val="hybridMultilevel"/>
    <w:tmpl w:val="80DAB47A"/>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5" w15:restartNumberingAfterBreak="0">
    <w:nsid w:val="33306C92"/>
    <w:multiLevelType w:val="hybridMultilevel"/>
    <w:tmpl w:val="188E3DBC"/>
    <w:lvl w:ilvl="0" w:tplc="95A45C80">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6" w15:restartNumberingAfterBreak="0">
    <w:nsid w:val="33742143"/>
    <w:multiLevelType w:val="hybridMultilevel"/>
    <w:tmpl w:val="B8B488FA"/>
    <w:lvl w:ilvl="0" w:tplc="95A45C80">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15:restartNumberingAfterBreak="0">
    <w:nsid w:val="33D663AF"/>
    <w:multiLevelType w:val="hybridMultilevel"/>
    <w:tmpl w:val="0AE2FDDA"/>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8" w15:restartNumberingAfterBreak="0">
    <w:nsid w:val="343223B6"/>
    <w:multiLevelType w:val="hybridMultilevel"/>
    <w:tmpl w:val="DD4EAF52"/>
    <w:lvl w:ilvl="0" w:tplc="C3C8525E">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9" w15:restartNumberingAfterBreak="0">
    <w:nsid w:val="346F4A90"/>
    <w:multiLevelType w:val="hybridMultilevel"/>
    <w:tmpl w:val="94A2999E"/>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0" w15:restartNumberingAfterBreak="0">
    <w:nsid w:val="34AC6EA6"/>
    <w:multiLevelType w:val="hybridMultilevel"/>
    <w:tmpl w:val="3176F45E"/>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1" w15:restartNumberingAfterBreak="0">
    <w:nsid w:val="34B366F3"/>
    <w:multiLevelType w:val="hybridMultilevel"/>
    <w:tmpl w:val="7F1CBB9A"/>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2" w15:restartNumberingAfterBreak="0">
    <w:nsid w:val="350E1B5C"/>
    <w:multiLevelType w:val="hybridMultilevel"/>
    <w:tmpl w:val="8D187C14"/>
    <w:lvl w:ilvl="0" w:tplc="95A45C80">
      <w:start w:val="1"/>
      <w:numFmt w:val="lowerLetter"/>
      <w:lvlText w:val="%1)"/>
      <w:lvlJc w:val="left"/>
      <w:pPr>
        <w:ind w:left="720" w:hanging="360"/>
      </w:pPr>
      <w:rPr>
        <w:b/>
      </w:rPr>
    </w:lvl>
    <w:lvl w:ilvl="1" w:tplc="95A45C80">
      <w:start w:val="1"/>
      <w:numFmt w:val="lowerLetter"/>
      <w:lvlText w:val="%2)"/>
      <w:lvlJc w:val="left"/>
      <w:pPr>
        <w:ind w:left="1440" w:hanging="360"/>
      </w:pPr>
      <w:rPr>
        <w:b/>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3" w15:restartNumberingAfterBreak="0">
    <w:nsid w:val="3549717E"/>
    <w:multiLevelType w:val="hybridMultilevel"/>
    <w:tmpl w:val="D71CDDCE"/>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15:restartNumberingAfterBreak="0">
    <w:nsid w:val="359427D5"/>
    <w:multiLevelType w:val="hybridMultilevel"/>
    <w:tmpl w:val="8F763AA8"/>
    <w:lvl w:ilvl="0" w:tplc="95A45C80">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5" w15:restartNumberingAfterBreak="0">
    <w:nsid w:val="35AE17E9"/>
    <w:multiLevelType w:val="hybridMultilevel"/>
    <w:tmpl w:val="A64899B2"/>
    <w:lvl w:ilvl="0" w:tplc="EFCE722A">
      <w:start w:val="1"/>
      <w:numFmt w:val="upperRoman"/>
      <w:lvlText w:val="%1."/>
      <w:lvlJc w:val="left"/>
      <w:pPr>
        <w:ind w:left="720" w:hanging="360"/>
      </w:pPr>
      <w:rPr>
        <w:rFonts w:hint="default"/>
        <w:b/>
        <w:i w:val="0"/>
        <w:sz w:val="24"/>
      </w:rPr>
    </w:lvl>
    <w:lvl w:ilvl="1" w:tplc="02FCD578">
      <w:start w:val="1"/>
      <w:numFmt w:val="decimal"/>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6" w15:restartNumberingAfterBreak="0">
    <w:nsid w:val="36300797"/>
    <w:multiLevelType w:val="hybridMultilevel"/>
    <w:tmpl w:val="CE6A447C"/>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7" w15:restartNumberingAfterBreak="0">
    <w:nsid w:val="365A6392"/>
    <w:multiLevelType w:val="hybridMultilevel"/>
    <w:tmpl w:val="DF463C54"/>
    <w:lvl w:ilvl="0" w:tplc="DEE0EB0A">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8" w15:restartNumberingAfterBreak="0">
    <w:nsid w:val="36650186"/>
    <w:multiLevelType w:val="hybridMultilevel"/>
    <w:tmpl w:val="45E60494"/>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9" w15:restartNumberingAfterBreak="0">
    <w:nsid w:val="36761667"/>
    <w:multiLevelType w:val="hybridMultilevel"/>
    <w:tmpl w:val="58042ADE"/>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0" w15:restartNumberingAfterBreak="0">
    <w:nsid w:val="39007A52"/>
    <w:multiLevelType w:val="hybridMultilevel"/>
    <w:tmpl w:val="C0BEEBB4"/>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1" w15:restartNumberingAfterBreak="0">
    <w:nsid w:val="3A25703C"/>
    <w:multiLevelType w:val="hybridMultilevel"/>
    <w:tmpl w:val="EF30B1F0"/>
    <w:lvl w:ilvl="0" w:tplc="95A45C80">
      <w:start w:val="1"/>
      <w:numFmt w:val="lowerLetter"/>
      <w:lvlText w:val="%1)"/>
      <w:lvlJc w:val="left"/>
      <w:pPr>
        <w:ind w:left="720" w:hanging="360"/>
      </w:pPr>
      <w:rPr>
        <w:b/>
      </w:rPr>
    </w:lvl>
    <w:lvl w:ilvl="1" w:tplc="95A45C80">
      <w:start w:val="1"/>
      <w:numFmt w:val="lowerLetter"/>
      <w:lvlText w:val="%2)"/>
      <w:lvlJc w:val="left"/>
      <w:pPr>
        <w:ind w:left="1440" w:hanging="360"/>
      </w:pPr>
      <w:rPr>
        <w:b/>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2" w15:restartNumberingAfterBreak="0">
    <w:nsid w:val="3A4E76B3"/>
    <w:multiLevelType w:val="hybridMultilevel"/>
    <w:tmpl w:val="E9727D40"/>
    <w:lvl w:ilvl="0" w:tplc="CC80FDC0">
      <w:start w:val="4"/>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3" w15:restartNumberingAfterBreak="0">
    <w:nsid w:val="3AB27BC6"/>
    <w:multiLevelType w:val="hybridMultilevel"/>
    <w:tmpl w:val="72C45F5C"/>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4" w15:restartNumberingAfterBreak="0">
    <w:nsid w:val="3C9A1842"/>
    <w:multiLevelType w:val="hybridMultilevel"/>
    <w:tmpl w:val="A0DA6DC8"/>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5" w15:restartNumberingAfterBreak="0">
    <w:nsid w:val="3DFA678C"/>
    <w:multiLevelType w:val="hybridMultilevel"/>
    <w:tmpl w:val="4900F610"/>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6" w15:restartNumberingAfterBreak="0">
    <w:nsid w:val="3E3B2D4E"/>
    <w:multiLevelType w:val="hybridMultilevel"/>
    <w:tmpl w:val="6520F158"/>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7" w15:restartNumberingAfterBreak="0">
    <w:nsid w:val="3E504C7C"/>
    <w:multiLevelType w:val="hybridMultilevel"/>
    <w:tmpl w:val="B8841D9C"/>
    <w:lvl w:ilvl="0" w:tplc="435EB9F4">
      <w:start w:val="1"/>
      <w:numFmt w:val="upperRoman"/>
      <w:lvlText w:val="%1."/>
      <w:lvlJc w:val="left"/>
      <w:pPr>
        <w:ind w:left="720" w:hanging="360"/>
      </w:pPr>
      <w:rPr>
        <w:rFonts w:hint="default"/>
        <w:b/>
        <w:i w:val="0"/>
        <w:color w:val="auto"/>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8" w15:restartNumberingAfterBreak="0">
    <w:nsid w:val="3FB666AF"/>
    <w:multiLevelType w:val="hybridMultilevel"/>
    <w:tmpl w:val="3B708F1E"/>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9" w15:restartNumberingAfterBreak="0">
    <w:nsid w:val="3FCA5DF3"/>
    <w:multiLevelType w:val="hybridMultilevel"/>
    <w:tmpl w:val="0B447E3A"/>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0" w15:restartNumberingAfterBreak="0">
    <w:nsid w:val="418B45C9"/>
    <w:multiLevelType w:val="hybridMultilevel"/>
    <w:tmpl w:val="8D2E9826"/>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1" w15:restartNumberingAfterBreak="0">
    <w:nsid w:val="41DD7F82"/>
    <w:multiLevelType w:val="hybridMultilevel"/>
    <w:tmpl w:val="FF502872"/>
    <w:lvl w:ilvl="0" w:tplc="EE2EF6E2">
      <w:start w:val="1"/>
      <w:numFmt w:val="upperRoman"/>
      <w:lvlText w:val="%1."/>
      <w:lvlJc w:val="left"/>
      <w:pPr>
        <w:ind w:left="720" w:hanging="360"/>
      </w:pPr>
      <w:rPr>
        <w:rFonts w:hint="default"/>
        <w:b/>
        <w:i w:val="0"/>
        <w:color w:val="auto"/>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2" w15:restartNumberingAfterBreak="0">
    <w:nsid w:val="420628EA"/>
    <w:multiLevelType w:val="hybridMultilevel"/>
    <w:tmpl w:val="86943B18"/>
    <w:lvl w:ilvl="0" w:tplc="95A45C80">
      <w:start w:val="1"/>
      <w:numFmt w:val="lowerLetter"/>
      <w:lvlText w:val="%1)"/>
      <w:lvlJc w:val="left"/>
      <w:pPr>
        <w:ind w:left="720" w:hanging="360"/>
      </w:pPr>
      <w:rPr>
        <w:b/>
      </w:rPr>
    </w:lvl>
    <w:lvl w:ilvl="1" w:tplc="95A45C80">
      <w:start w:val="1"/>
      <w:numFmt w:val="lowerLetter"/>
      <w:lvlText w:val="%2)"/>
      <w:lvlJc w:val="left"/>
      <w:pPr>
        <w:ind w:left="1440" w:hanging="360"/>
      </w:pPr>
      <w:rPr>
        <w:b/>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3" w15:restartNumberingAfterBreak="0">
    <w:nsid w:val="43043859"/>
    <w:multiLevelType w:val="hybridMultilevel"/>
    <w:tmpl w:val="B85E64BE"/>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4" w15:restartNumberingAfterBreak="0">
    <w:nsid w:val="43310421"/>
    <w:multiLevelType w:val="hybridMultilevel"/>
    <w:tmpl w:val="100026BE"/>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5" w15:restartNumberingAfterBreak="0">
    <w:nsid w:val="43431328"/>
    <w:multiLevelType w:val="hybridMultilevel"/>
    <w:tmpl w:val="44141040"/>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6" w15:restartNumberingAfterBreak="0">
    <w:nsid w:val="442327BF"/>
    <w:multiLevelType w:val="hybridMultilevel"/>
    <w:tmpl w:val="A3AA58FA"/>
    <w:lvl w:ilvl="0" w:tplc="0416000F">
      <w:start w:val="1"/>
      <w:numFmt w:val="decimal"/>
      <w:lvlText w:val="%1."/>
      <w:lvlJc w:val="left"/>
      <w:pPr>
        <w:ind w:left="2421" w:hanging="360"/>
      </w:pPr>
    </w:lvl>
    <w:lvl w:ilvl="1" w:tplc="F2820EB2">
      <w:start w:val="1"/>
      <w:numFmt w:val="decimal"/>
      <w:lvlText w:val="%2."/>
      <w:lvlJc w:val="left"/>
      <w:pPr>
        <w:ind w:left="3141" w:hanging="360"/>
      </w:pPr>
      <w:rPr>
        <w:b/>
      </w:rPr>
    </w:lvl>
    <w:lvl w:ilvl="2" w:tplc="0416001B" w:tentative="1">
      <w:start w:val="1"/>
      <w:numFmt w:val="lowerRoman"/>
      <w:lvlText w:val="%3."/>
      <w:lvlJc w:val="right"/>
      <w:pPr>
        <w:ind w:left="3861" w:hanging="180"/>
      </w:pPr>
    </w:lvl>
    <w:lvl w:ilvl="3" w:tplc="0416000F" w:tentative="1">
      <w:start w:val="1"/>
      <w:numFmt w:val="decimal"/>
      <w:lvlText w:val="%4."/>
      <w:lvlJc w:val="left"/>
      <w:pPr>
        <w:ind w:left="4581" w:hanging="360"/>
      </w:pPr>
    </w:lvl>
    <w:lvl w:ilvl="4" w:tplc="04160019" w:tentative="1">
      <w:start w:val="1"/>
      <w:numFmt w:val="lowerLetter"/>
      <w:lvlText w:val="%5."/>
      <w:lvlJc w:val="left"/>
      <w:pPr>
        <w:ind w:left="5301" w:hanging="360"/>
      </w:pPr>
    </w:lvl>
    <w:lvl w:ilvl="5" w:tplc="0416001B" w:tentative="1">
      <w:start w:val="1"/>
      <w:numFmt w:val="lowerRoman"/>
      <w:lvlText w:val="%6."/>
      <w:lvlJc w:val="right"/>
      <w:pPr>
        <w:ind w:left="6021" w:hanging="180"/>
      </w:pPr>
    </w:lvl>
    <w:lvl w:ilvl="6" w:tplc="0416000F" w:tentative="1">
      <w:start w:val="1"/>
      <w:numFmt w:val="decimal"/>
      <w:lvlText w:val="%7."/>
      <w:lvlJc w:val="left"/>
      <w:pPr>
        <w:ind w:left="6741" w:hanging="360"/>
      </w:pPr>
    </w:lvl>
    <w:lvl w:ilvl="7" w:tplc="04160019" w:tentative="1">
      <w:start w:val="1"/>
      <w:numFmt w:val="lowerLetter"/>
      <w:lvlText w:val="%8."/>
      <w:lvlJc w:val="left"/>
      <w:pPr>
        <w:ind w:left="7461" w:hanging="360"/>
      </w:pPr>
    </w:lvl>
    <w:lvl w:ilvl="8" w:tplc="0416001B" w:tentative="1">
      <w:start w:val="1"/>
      <w:numFmt w:val="lowerRoman"/>
      <w:lvlText w:val="%9."/>
      <w:lvlJc w:val="right"/>
      <w:pPr>
        <w:ind w:left="8181" w:hanging="180"/>
      </w:pPr>
    </w:lvl>
  </w:abstractNum>
  <w:abstractNum w:abstractNumId="87" w15:restartNumberingAfterBreak="0">
    <w:nsid w:val="44482E9A"/>
    <w:multiLevelType w:val="hybridMultilevel"/>
    <w:tmpl w:val="3B78E6F0"/>
    <w:lvl w:ilvl="0" w:tplc="AF0E6028">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8" w15:restartNumberingAfterBreak="0">
    <w:nsid w:val="445417A2"/>
    <w:multiLevelType w:val="hybridMultilevel"/>
    <w:tmpl w:val="95AA32FC"/>
    <w:lvl w:ilvl="0" w:tplc="95A45C80">
      <w:start w:val="1"/>
      <w:numFmt w:val="lowerLetter"/>
      <w:lvlText w:val="%1)"/>
      <w:lvlJc w:val="left"/>
      <w:pPr>
        <w:ind w:left="720" w:hanging="360"/>
      </w:pPr>
      <w:rPr>
        <w:b/>
      </w:rPr>
    </w:lvl>
    <w:lvl w:ilvl="1" w:tplc="95A45C80">
      <w:start w:val="1"/>
      <w:numFmt w:val="lowerLetter"/>
      <w:lvlText w:val="%2)"/>
      <w:lvlJc w:val="left"/>
      <w:pPr>
        <w:ind w:left="1440" w:hanging="360"/>
      </w:pPr>
      <w:rPr>
        <w:b/>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9" w15:restartNumberingAfterBreak="0">
    <w:nsid w:val="449A140D"/>
    <w:multiLevelType w:val="hybridMultilevel"/>
    <w:tmpl w:val="E8EA159A"/>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0" w15:restartNumberingAfterBreak="0">
    <w:nsid w:val="47E2778E"/>
    <w:multiLevelType w:val="hybridMultilevel"/>
    <w:tmpl w:val="5296AC2A"/>
    <w:lvl w:ilvl="0" w:tplc="0416000F">
      <w:start w:val="1"/>
      <w:numFmt w:val="decimal"/>
      <w:lvlText w:val="%1."/>
      <w:lvlJc w:val="left"/>
      <w:pPr>
        <w:ind w:left="720" w:hanging="360"/>
      </w:pPr>
    </w:lvl>
    <w:lvl w:ilvl="1" w:tplc="643CF018">
      <w:start w:val="1"/>
      <w:numFmt w:val="decimal"/>
      <w:lvlText w:val="%2."/>
      <w:lvlJc w:val="left"/>
      <w:pPr>
        <w:ind w:left="1440" w:hanging="360"/>
      </w:pPr>
      <w:rPr>
        <w:b/>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1" w15:restartNumberingAfterBreak="0">
    <w:nsid w:val="48B6280C"/>
    <w:multiLevelType w:val="hybridMultilevel"/>
    <w:tmpl w:val="1898F43C"/>
    <w:lvl w:ilvl="0" w:tplc="95A45C80">
      <w:start w:val="1"/>
      <w:numFmt w:val="lowerLetter"/>
      <w:lvlText w:val="%1)"/>
      <w:lvlJc w:val="left"/>
      <w:pPr>
        <w:ind w:left="720" w:hanging="360"/>
      </w:pPr>
      <w:rPr>
        <w:b/>
      </w:rPr>
    </w:lvl>
    <w:lvl w:ilvl="1" w:tplc="95A45C80">
      <w:start w:val="1"/>
      <w:numFmt w:val="lowerLetter"/>
      <w:lvlText w:val="%2)"/>
      <w:lvlJc w:val="left"/>
      <w:pPr>
        <w:ind w:left="1440" w:hanging="360"/>
      </w:pPr>
      <w:rPr>
        <w:b/>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2" w15:restartNumberingAfterBreak="0">
    <w:nsid w:val="48EF40D1"/>
    <w:multiLevelType w:val="hybridMultilevel"/>
    <w:tmpl w:val="93128950"/>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3" w15:restartNumberingAfterBreak="0">
    <w:nsid w:val="4A3E0172"/>
    <w:multiLevelType w:val="hybridMultilevel"/>
    <w:tmpl w:val="EF4839AA"/>
    <w:lvl w:ilvl="0" w:tplc="EFCE722A">
      <w:start w:val="1"/>
      <w:numFmt w:val="upperRoman"/>
      <w:lvlText w:val="%1."/>
      <w:lvlJc w:val="left"/>
      <w:pPr>
        <w:ind w:left="720" w:hanging="360"/>
      </w:pPr>
      <w:rPr>
        <w:rFonts w:hint="default"/>
        <w:b/>
        <w:i w:val="0"/>
        <w:sz w:val="24"/>
      </w:rPr>
    </w:lvl>
    <w:lvl w:ilvl="1" w:tplc="86FE4A9A">
      <w:start w:val="1"/>
      <w:numFmt w:val="lowerLetter"/>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4" w15:restartNumberingAfterBreak="0">
    <w:nsid w:val="4B00755E"/>
    <w:multiLevelType w:val="hybridMultilevel"/>
    <w:tmpl w:val="CFA2F814"/>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5" w15:restartNumberingAfterBreak="0">
    <w:nsid w:val="4E957245"/>
    <w:multiLevelType w:val="hybridMultilevel"/>
    <w:tmpl w:val="20B896DA"/>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6" w15:restartNumberingAfterBreak="0">
    <w:nsid w:val="4F35711B"/>
    <w:multiLevelType w:val="hybridMultilevel"/>
    <w:tmpl w:val="DB001FA4"/>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7" w15:restartNumberingAfterBreak="0">
    <w:nsid w:val="4FF07727"/>
    <w:multiLevelType w:val="hybridMultilevel"/>
    <w:tmpl w:val="C28C21B0"/>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8" w15:restartNumberingAfterBreak="0">
    <w:nsid w:val="50910B3E"/>
    <w:multiLevelType w:val="hybridMultilevel"/>
    <w:tmpl w:val="D77C5F74"/>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9" w15:restartNumberingAfterBreak="0">
    <w:nsid w:val="50C60741"/>
    <w:multiLevelType w:val="hybridMultilevel"/>
    <w:tmpl w:val="3B9E9866"/>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0" w15:restartNumberingAfterBreak="0">
    <w:nsid w:val="50DE1223"/>
    <w:multiLevelType w:val="hybridMultilevel"/>
    <w:tmpl w:val="6FA6B0E4"/>
    <w:lvl w:ilvl="0" w:tplc="95A45C80">
      <w:start w:val="1"/>
      <w:numFmt w:val="lowerLetter"/>
      <w:lvlText w:val="%1)"/>
      <w:lvlJc w:val="left"/>
      <w:pPr>
        <w:ind w:left="720" w:hanging="360"/>
      </w:pPr>
      <w:rPr>
        <w:b/>
      </w:rPr>
    </w:lvl>
    <w:lvl w:ilvl="1" w:tplc="95A45C80">
      <w:start w:val="1"/>
      <w:numFmt w:val="lowerLetter"/>
      <w:lvlText w:val="%2)"/>
      <w:lvlJc w:val="left"/>
      <w:pPr>
        <w:ind w:left="1440" w:hanging="360"/>
      </w:pPr>
      <w:rPr>
        <w:b/>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1" w15:restartNumberingAfterBreak="0">
    <w:nsid w:val="5102062D"/>
    <w:multiLevelType w:val="hybridMultilevel"/>
    <w:tmpl w:val="510EF27A"/>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2" w15:restartNumberingAfterBreak="0">
    <w:nsid w:val="52960C13"/>
    <w:multiLevelType w:val="hybridMultilevel"/>
    <w:tmpl w:val="ADCAC404"/>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3" w15:restartNumberingAfterBreak="0">
    <w:nsid w:val="565846B9"/>
    <w:multiLevelType w:val="hybridMultilevel"/>
    <w:tmpl w:val="ECC4A370"/>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4" w15:restartNumberingAfterBreak="0">
    <w:nsid w:val="56C8721E"/>
    <w:multiLevelType w:val="hybridMultilevel"/>
    <w:tmpl w:val="510CB34A"/>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5" w15:restartNumberingAfterBreak="0">
    <w:nsid w:val="575409CC"/>
    <w:multiLevelType w:val="hybridMultilevel"/>
    <w:tmpl w:val="F1E6BD82"/>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6" w15:restartNumberingAfterBreak="0">
    <w:nsid w:val="57D84DFB"/>
    <w:multiLevelType w:val="hybridMultilevel"/>
    <w:tmpl w:val="BC7A4302"/>
    <w:lvl w:ilvl="0" w:tplc="95A45C80">
      <w:start w:val="1"/>
      <w:numFmt w:val="lowerLetter"/>
      <w:lvlText w:val="%1)"/>
      <w:lvlJc w:val="left"/>
      <w:pPr>
        <w:ind w:left="720" w:hanging="360"/>
      </w:pPr>
      <w:rPr>
        <w:b/>
      </w:rPr>
    </w:lvl>
    <w:lvl w:ilvl="1" w:tplc="95A45C80">
      <w:start w:val="1"/>
      <w:numFmt w:val="lowerLetter"/>
      <w:lvlText w:val="%2)"/>
      <w:lvlJc w:val="left"/>
      <w:pPr>
        <w:ind w:left="1440" w:hanging="360"/>
      </w:pPr>
      <w:rPr>
        <w:b/>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7" w15:restartNumberingAfterBreak="0">
    <w:nsid w:val="58A62239"/>
    <w:multiLevelType w:val="hybridMultilevel"/>
    <w:tmpl w:val="A162D61A"/>
    <w:lvl w:ilvl="0" w:tplc="C3C8525E">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8" w15:restartNumberingAfterBreak="0">
    <w:nsid w:val="594F67C0"/>
    <w:multiLevelType w:val="hybridMultilevel"/>
    <w:tmpl w:val="119003C0"/>
    <w:lvl w:ilvl="0" w:tplc="95A45C80">
      <w:start w:val="1"/>
      <w:numFmt w:val="lowerLetter"/>
      <w:lvlText w:val="%1)"/>
      <w:lvlJc w:val="left"/>
      <w:pPr>
        <w:ind w:left="720" w:hanging="360"/>
      </w:pPr>
      <w:rPr>
        <w:b/>
      </w:rPr>
    </w:lvl>
    <w:lvl w:ilvl="1" w:tplc="95A45C80">
      <w:start w:val="1"/>
      <w:numFmt w:val="lowerLetter"/>
      <w:lvlText w:val="%2)"/>
      <w:lvlJc w:val="left"/>
      <w:pPr>
        <w:ind w:left="1440" w:hanging="360"/>
      </w:pPr>
      <w:rPr>
        <w:b/>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9" w15:restartNumberingAfterBreak="0">
    <w:nsid w:val="5ABD4EE8"/>
    <w:multiLevelType w:val="hybridMultilevel"/>
    <w:tmpl w:val="DF58E6B2"/>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0" w15:restartNumberingAfterBreak="0">
    <w:nsid w:val="5AF52320"/>
    <w:multiLevelType w:val="hybridMultilevel"/>
    <w:tmpl w:val="CF243898"/>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1" w15:restartNumberingAfterBreak="0">
    <w:nsid w:val="5EBA52BF"/>
    <w:multiLevelType w:val="hybridMultilevel"/>
    <w:tmpl w:val="56CC2D92"/>
    <w:lvl w:ilvl="0" w:tplc="95A45C80">
      <w:start w:val="1"/>
      <w:numFmt w:val="lowerLetter"/>
      <w:lvlText w:val="%1)"/>
      <w:lvlJc w:val="left"/>
      <w:pPr>
        <w:ind w:left="1440" w:hanging="360"/>
      </w:pPr>
      <w:rPr>
        <w:b/>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2" w15:restartNumberingAfterBreak="0">
    <w:nsid w:val="6055584F"/>
    <w:multiLevelType w:val="hybridMultilevel"/>
    <w:tmpl w:val="50809CEE"/>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3" w15:restartNumberingAfterBreak="0">
    <w:nsid w:val="608A5D41"/>
    <w:multiLevelType w:val="hybridMultilevel"/>
    <w:tmpl w:val="89BEE80E"/>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4" w15:restartNumberingAfterBreak="0">
    <w:nsid w:val="61EA0BC0"/>
    <w:multiLevelType w:val="hybridMultilevel"/>
    <w:tmpl w:val="FD3C8936"/>
    <w:lvl w:ilvl="0" w:tplc="95A45C80">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5" w15:restartNumberingAfterBreak="0">
    <w:nsid w:val="622908B5"/>
    <w:multiLevelType w:val="hybridMultilevel"/>
    <w:tmpl w:val="6394B4E8"/>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6" w15:restartNumberingAfterBreak="0">
    <w:nsid w:val="62726E41"/>
    <w:multiLevelType w:val="hybridMultilevel"/>
    <w:tmpl w:val="F7F62EBC"/>
    <w:lvl w:ilvl="0" w:tplc="95A45C80">
      <w:start w:val="1"/>
      <w:numFmt w:val="lowerLetter"/>
      <w:lvlText w:val="%1)"/>
      <w:lvlJc w:val="left"/>
      <w:pPr>
        <w:ind w:left="720" w:hanging="360"/>
      </w:pPr>
      <w:rPr>
        <w:b/>
      </w:rPr>
    </w:lvl>
    <w:lvl w:ilvl="1" w:tplc="95A45C80">
      <w:start w:val="1"/>
      <w:numFmt w:val="lowerLetter"/>
      <w:lvlText w:val="%2)"/>
      <w:lvlJc w:val="left"/>
      <w:pPr>
        <w:ind w:left="1440" w:hanging="360"/>
      </w:pPr>
      <w:rPr>
        <w:b/>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7" w15:restartNumberingAfterBreak="0">
    <w:nsid w:val="630508D6"/>
    <w:multiLevelType w:val="hybridMultilevel"/>
    <w:tmpl w:val="6BB46832"/>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8" w15:restartNumberingAfterBreak="0">
    <w:nsid w:val="635C002D"/>
    <w:multiLevelType w:val="hybridMultilevel"/>
    <w:tmpl w:val="C624E734"/>
    <w:lvl w:ilvl="0" w:tplc="95A45C80">
      <w:start w:val="1"/>
      <w:numFmt w:val="lowerLetter"/>
      <w:lvlText w:val="%1)"/>
      <w:lvlJc w:val="left"/>
      <w:pPr>
        <w:ind w:left="720" w:hanging="360"/>
      </w:pPr>
      <w:rPr>
        <w:b/>
      </w:rPr>
    </w:lvl>
    <w:lvl w:ilvl="1" w:tplc="95A45C80">
      <w:start w:val="1"/>
      <w:numFmt w:val="lowerLetter"/>
      <w:lvlText w:val="%2)"/>
      <w:lvlJc w:val="left"/>
      <w:pPr>
        <w:ind w:left="1440" w:hanging="360"/>
      </w:pPr>
      <w:rPr>
        <w:b/>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9" w15:restartNumberingAfterBreak="0">
    <w:nsid w:val="638C399D"/>
    <w:multiLevelType w:val="hybridMultilevel"/>
    <w:tmpl w:val="F0D243E4"/>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0" w15:restartNumberingAfterBreak="0">
    <w:nsid w:val="63B15247"/>
    <w:multiLevelType w:val="hybridMultilevel"/>
    <w:tmpl w:val="4F887F36"/>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1" w15:restartNumberingAfterBreak="0">
    <w:nsid w:val="685D1518"/>
    <w:multiLevelType w:val="hybridMultilevel"/>
    <w:tmpl w:val="F0DEFB58"/>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2" w15:restartNumberingAfterBreak="0">
    <w:nsid w:val="68BA71CC"/>
    <w:multiLevelType w:val="hybridMultilevel"/>
    <w:tmpl w:val="BE72C2A8"/>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3" w15:restartNumberingAfterBreak="0">
    <w:nsid w:val="68D90D07"/>
    <w:multiLevelType w:val="hybridMultilevel"/>
    <w:tmpl w:val="E1C28D06"/>
    <w:lvl w:ilvl="0" w:tplc="95A45C80">
      <w:start w:val="1"/>
      <w:numFmt w:val="lowerLetter"/>
      <w:lvlText w:val="%1)"/>
      <w:lvlJc w:val="left"/>
      <w:pPr>
        <w:ind w:left="1440" w:hanging="360"/>
      </w:pPr>
      <w:rPr>
        <w:b/>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24" w15:restartNumberingAfterBreak="0">
    <w:nsid w:val="69A941BF"/>
    <w:multiLevelType w:val="hybridMultilevel"/>
    <w:tmpl w:val="03E85C5E"/>
    <w:lvl w:ilvl="0" w:tplc="95A45C80">
      <w:start w:val="1"/>
      <w:numFmt w:val="lowerLetter"/>
      <w:lvlText w:val="%1)"/>
      <w:lvlJc w:val="left"/>
      <w:pPr>
        <w:ind w:left="720" w:hanging="360"/>
      </w:pPr>
      <w:rPr>
        <w:b/>
      </w:rPr>
    </w:lvl>
    <w:lvl w:ilvl="1" w:tplc="95A45C80">
      <w:start w:val="1"/>
      <w:numFmt w:val="lowerLetter"/>
      <w:lvlText w:val="%2)"/>
      <w:lvlJc w:val="left"/>
      <w:pPr>
        <w:ind w:left="1440" w:hanging="360"/>
      </w:pPr>
      <w:rPr>
        <w:b/>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5" w15:restartNumberingAfterBreak="0">
    <w:nsid w:val="6A1F7214"/>
    <w:multiLevelType w:val="hybridMultilevel"/>
    <w:tmpl w:val="7166EEC0"/>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6" w15:restartNumberingAfterBreak="0">
    <w:nsid w:val="6BA61AF3"/>
    <w:multiLevelType w:val="hybridMultilevel"/>
    <w:tmpl w:val="B7FE2AB2"/>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7" w15:restartNumberingAfterBreak="0">
    <w:nsid w:val="6C746259"/>
    <w:multiLevelType w:val="hybridMultilevel"/>
    <w:tmpl w:val="740C7710"/>
    <w:lvl w:ilvl="0" w:tplc="3D72A198">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8" w15:restartNumberingAfterBreak="0">
    <w:nsid w:val="6CAB3CEC"/>
    <w:multiLevelType w:val="hybridMultilevel"/>
    <w:tmpl w:val="DCC88D60"/>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9" w15:restartNumberingAfterBreak="0">
    <w:nsid w:val="6DD846D2"/>
    <w:multiLevelType w:val="hybridMultilevel"/>
    <w:tmpl w:val="A946872E"/>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0" w15:restartNumberingAfterBreak="0">
    <w:nsid w:val="6EC24600"/>
    <w:multiLevelType w:val="hybridMultilevel"/>
    <w:tmpl w:val="80281452"/>
    <w:lvl w:ilvl="0" w:tplc="0416000F">
      <w:start w:val="1"/>
      <w:numFmt w:val="decimal"/>
      <w:lvlText w:val="%1."/>
      <w:lvlJc w:val="left"/>
      <w:pPr>
        <w:ind w:left="720" w:hanging="360"/>
      </w:pPr>
    </w:lvl>
    <w:lvl w:ilvl="1" w:tplc="09D486FE">
      <w:start w:val="1"/>
      <w:numFmt w:val="decimal"/>
      <w:lvlText w:val="%2."/>
      <w:lvlJc w:val="left"/>
      <w:pPr>
        <w:ind w:left="1440" w:hanging="360"/>
      </w:pPr>
      <w:rPr>
        <w:b/>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1" w15:restartNumberingAfterBreak="0">
    <w:nsid w:val="6F9F698A"/>
    <w:multiLevelType w:val="hybridMultilevel"/>
    <w:tmpl w:val="2FA2DC1E"/>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2" w15:restartNumberingAfterBreak="0">
    <w:nsid w:val="706E043B"/>
    <w:multiLevelType w:val="hybridMultilevel"/>
    <w:tmpl w:val="16AC0698"/>
    <w:lvl w:ilvl="0" w:tplc="95A45C80">
      <w:start w:val="1"/>
      <w:numFmt w:val="lowerLetter"/>
      <w:lvlText w:val="%1)"/>
      <w:lvlJc w:val="left"/>
      <w:pPr>
        <w:ind w:left="720" w:hanging="360"/>
      </w:pPr>
      <w:rPr>
        <w:b/>
      </w:rPr>
    </w:lvl>
    <w:lvl w:ilvl="1" w:tplc="95A45C80">
      <w:start w:val="1"/>
      <w:numFmt w:val="lowerLetter"/>
      <w:lvlText w:val="%2)"/>
      <w:lvlJc w:val="left"/>
      <w:pPr>
        <w:ind w:left="1440" w:hanging="360"/>
      </w:pPr>
      <w:rPr>
        <w:b/>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3" w15:restartNumberingAfterBreak="0">
    <w:nsid w:val="71120575"/>
    <w:multiLevelType w:val="hybridMultilevel"/>
    <w:tmpl w:val="34E814DC"/>
    <w:lvl w:ilvl="0" w:tplc="95A45C80">
      <w:start w:val="1"/>
      <w:numFmt w:val="lowerLetter"/>
      <w:lvlText w:val="%1)"/>
      <w:lvlJc w:val="left"/>
      <w:pPr>
        <w:ind w:left="720" w:hanging="360"/>
      </w:pPr>
      <w:rPr>
        <w:b/>
      </w:rPr>
    </w:lvl>
    <w:lvl w:ilvl="1" w:tplc="95A45C80">
      <w:start w:val="1"/>
      <w:numFmt w:val="lowerLetter"/>
      <w:lvlText w:val="%2)"/>
      <w:lvlJc w:val="left"/>
      <w:pPr>
        <w:ind w:left="1440" w:hanging="360"/>
      </w:pPr>
      <w:rPr>
        <w:b/>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4" w15:restartNumberingAfterBreak="0">
    <w:nsid w:val="724A5986"/>
    <w:multiLevelType w:val="hybridMultilevel"/>
    <w:tmpl w:val="02944920"/>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5" w15:restartNumberingAfterBreak="0">
    <w:nsid w:val="735A26D1"/>
    <w:multiLevelType w:val="hybridMultilevel"/>
    <w:tmpl w:val="D660E364"/>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6" w15:restartNumberingAfterBreak="0">
    <w:nsid w:val="75AA3D90"/>
    <w:multiLevelType w:val="hybridMultilevel"/>
    <w:tmpl w:val="E2C64B46"/>
    <w:lvl w:ilvl="0" w:tplc="95A45C80">
      <w:start w:val="1"/>
      <w:numFmt w:val="lowerLetter"/>
      <w:lvlText w:val="%1)"/>
      <w:lvlJc w:val="left"/>
      <w:pPr>
        <w:ind w:left="720" w:hanging="360"/>
      </w:pPr>
      <w:rPr>
        <w:b/>
      </w:rPr>
    </w:lvl>
    <w:lvl w:ilvl="1" w:tplc="95A45C80">
      <w:start w:val="1"/>
      <w:numFmt w:val="lowerLetter"/>
      <w:lvlText w:val="%2)"/>
      <w:lvlJc w:val="left"/>
      <w:pPr>
        <w:ind w:left="1440" w:hanging="360"/>
      </w:pPr>
      <w:rPr>
        <w:b/>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7" w15:restartNumberingAfterBreak="0">
    <w:nsid w:val="76655E34"/>
    <w:multiLevelType w:val="hybridMultilevel"/>
    <w:tmpl w:val="5CF6CA40"/>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8" w15:restartNumberingAfterBreak="0">
    <w:nsid w:val="76F035F5"/>
    <w:multiLevelType w:val="hybridMultilevel"/>
    <w:tmpl w:val="8A7AF044"/>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9" w15:restartNumberingAfterBreak="0">
    <w:nsid w:val="7835567C"/>
    <w:multiLevelType w:val="hybridMultilevel"/>
    <w:tmpl w:val="32C074E2"/>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0" w15:restartNumberingAfterBreak="0">
    <w:nsid w:val="786E5E1C"/>
    <w:multiLevelType w:val="hybridMultilevel"/>
    <w:tmpl w:val="26504270"/>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1" w15:restartNumberingAfterBreak="0">
    <w:nsid w:val="78EC4352"/>
    <w:multiLevelType w:val="hybridMultilevel"/>
    <w:tmpl w:val="F1F6EEEE"/>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2" w15:restartNumberingAfterBreak="0">
    <w:nsid w:val="797B321C"/>
    <w:multiLevelType w:val="hybridMultilevel"/>
    <w:tmpl w:val="4E209E54"/>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3" w15:restartNumberingAfterBreak="0">
    <w:nsid w:val="798124BE"/>
    <w:multiLevelType w:val="hybridMultilevel"/>
    <w:tmpl w:val="409866C2"/>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4" w15:restartNumberingAfterBreak="0">
    <w:nsid w:val="79A61D2B"/>
    <w:multiLevelType w:val="hybridMultilevel"/>
    <w:tmpl w:val="5AD88DA0"/>
    <w:lvl w:ilvl="0" w:tplc="95A45C80">
      <w:start w:val="1"/>
      <w:numFmt w:val="lowerLetter"/>
      <w:lvlText w:val="%1)"/>
      <w:lvlJc w:val="left"/>
      <w:pPr>
        <w:ind w:left="720" w:hanging="360"/>
      </w:pPr>
      <w:rPr>
        <w:b/>
      </w:rPr>
    </w:lvl>
    <w:lvl w:ilvl="1" w:tplc="95A45C80">
      <w:start w:val="1"/>
      <w:numFmt w:val="lowerLetter"/>
      <w:lvlText w:val="%2)"/>
      <w:lvlJc w:val="left"/>
      <w:pPr>
        <w:ind w:left="1440" w:hanging="360"/>
      </w:pPr>
      <w:rPr>
        <w:b/>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5" w15:restartNumberingAfterBreak="0">
    <w:nsid w:val="7BCF1A17"/>
    <w:multiLevelType w:val="hybridMultilevel"/>
    <w:tmpl w:val="104C7356"/>
    <w:lvl w:ilvl="0" w:tplc="95A45C80">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6" w15:restartNumberingAfterBreak="0">
    <w:nsid w:val="7CC159C0"/>
    <w:multiLevelType w:val="hybridMultilevel"/>
    <w:tmpl w:val="A4942F34"/>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7" w15:restartNumberingAfterBreak="0">
    <w:nsid w:val="7D1E37BC"/>
    <w:multiLevelType w:val="hybridMultilevel"/>
    <w:tmpl w:val="C64A7F1E"/>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8" w15:restartNumberingAfterBreak="0">
    <w:nsid w:val="7E414734"/>
    <w:multiLevelType w:val="hybridMultilevel"/>
    <w:tmpl w:val="9184145A"/>
    <w:lvl w:ilvl="0" w:tplc="0416000F">
      <w:start w:val="1"/>
      <w:numFmt w:val="decimal"/>
      <w:lvlText w:val="%1."/>
      <w:lvlJc w:val="left"/>
      <w:pPr>
        <w:ind w:left="720" w:hanging="360"/>
      </w:pPr>
    </w:lvl>
    <w:lvl w:ilvl="1" w:tplc="111249F4">
      <w:start w:val="1"/>
      <w:numFmt w:val="decimal"/>
      <w:lvlText w:val="%2."/>
      <w:lvlJc w:val="left"/>
      <w:pPr>
        <w:ind w:left="1440" w:hanging="360"/>
      </w:pPr>
      <w:rPr>
        <w:b/>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9" w15:restartNumberingAfterBreak="0">
    <w:nsid w:val="7F675D97"/>
    <w:multiLevelType w:val="hybridMultilevel"/>
    <w:tmpl w:val="5CACA8E2"/>
    <w:lvl w:ilvl="0" w:tplc="EFCE722A">
      <w:start w:val="1"/>
      <w:numFmt w:val="upperRoman"/>
      <w:lvlText w:val="%1."/>
      <w:lvlJc w:val="left"/>
      <w:pPr>
        <w:ind w:left="72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8"/>
  </w:num>
  <w:num w:numId="2">
    <w:abstractNumId w:val="137"/>
  </w:num>
  <w:num w:numId="3">
    <w:abstractNumId w:val="77"/>
  </w:num>
  <w:num w:numId="4">
    <w:abstractNumId w:val="28"/>
  </w:num>
  <w:num w:numId="5">
    <w:abstractNumId w:val="47"/>
  </w:num>
  <w:num w:numId="6">
    <w:abstractNumId w:val="122"/>
  </w:num>
  <w:num w:numId="7">
    <w:abstractNumId w:val="101"/>
  </w:num>
  <w:num w:numId="8">
    <w:abstractNumId w:val="64"/>
  </w:num>
  <w:num w:numId="9">
    <w:abstractNumId w:val="80"/>
  </w:num>
  <w:num w:numId="10">
    <w:abstractNumId w:val="67"/>
  </w:num>
  <w:num w:numId="11">
    <w:abstractNumId w:val="69"/>
  </w:num>
  <w:num w:numId="12">
    <w:abstractNumId w:val="73"/>
  </w:num>
  <w:num w:numId="13">
    <w:abstractNumId w:val="92"/>
  </w:num>
  <w:num w:numId="14">
    <w:abstractNumId w:val="60"/>
  </w:num>
  <w:num w:numId="15">
    <w:abstractNumId w:val="94"/>
  </w:num>
  <w:num w:numId="16">
    <w:abstractNumId w:val="117"/>
  </w:num>
  <w:num w:numId="17">
    <w:abstractNumId w:val="33"/>
  </w:num>
  <w:num w:numId="18">
    <w:abstractNumId w:val="74"/>
  </w:num>
  <w:num w:numId="19">
    <w:abstractNumId w:val="46"/>
  </w:num>
  <w:num w:numId="20">
    <w:abstractNumId w:val="81"/>
  </w:num>
  <w:num w:numId="21">
    <w:abstractNumId w:val="43"/>
  </w:num>
  <w:num w:numId="22">
    <w:abstractNumId w:val="113"/>
  </w:num>
  <w:num w:numId="23">
    <w:abstractNumId w:val="57"/>
  </w:num>
  <w:num w:numId="24">
    <w:abstractNumId w:val="2"/>
  </w:num>
  <w:num w:numId="25">
    <w:abstractNumId w:val="23"/>
  </w:num>
  <w:num w:numId="26">
    <w:abstractNumId w:val="126"/>
  </w:num>
  <w:num w:numId="27">
    <w:abstractNumId w:val="145"/>
  </w:num>
  <w:num w:numId="28">
    <w:abstractNumId w:val="114"/>
  </w:num>
  <w:num w:numId="29">
    <w:abstractNumId w:val="93"/>
  </w:num>
  <w:num w:numId="30">
    <w:abstractNumId w:val="56"/>
  </w:num>
  <w:num w:numId="31">
    <w:abstractNumId w:val="127"/>
  </w:num>
  <w:num w:numId="32">
    <w:abstractNumId w:val="50"/>
  </w:num>
  <w:num w:numId="33">
    <w:abstractNumId w:val="132"/>
  </w:num>
  <w:num w:numId="34">
    <w:abstractNumId w:val="13"/>
  </w:num>
  <w:num w:numId="35">
    <w:abstractNumId w:val="39"/>
  </w:num>
  <w:num w:numId="36">
    <w:abstractNumId w:val="30"/>
  </w:num>
  <w:num w:numId="37">
    <w:abstractNumId w:val="1"/>
  </w:num>
  <w:num w:numId="38">
    <w:abstractNumId w:val="32"/>
  </w:num>
  <w:num w:numId="39">
    <w:abstractNumId w:val="55"/>
  </w:num>
  <w:num w:numId="40">
    <w:abstractNumId w:val="105"/>
  </w:num>
  <w:num w:numId="41">
    <w:abstractNumId w:val="0"/>
  </w:num>
  <w:num w:numId="42">
    <w:abstractNumId w:val="65"/>
  </w:num>
  <w:num w:numId="43">
    <w:abstractNumId w:val="124"/>
  </w:num>
  <w:num w:numId="44">
    <w:abstractNumId w:val="86"/>
  </w:num>
  <w:num w:numId="45">
    <w:abstractNumId w:val="41"/>
  </w:num>
  <w:num w:numId="46">
    <w:abstractNumId w:val="54"/>
  </w:num>
  <w:num w:numId="47">
    <w:abstractNumId w:val="130"/>
  </w:num>
  <w:num w:numId="48">
    <w:abstractNumId w:val="34"/>
  </w:num>
  <w:num w:numId="49">
    <w:abstractNumId w:val="25"/>
  </w:num>
  <w:num w:numId="50">
    <w:abstractNumId w:val="100"/>
  </w:num>
  <w:num w:numId="51">
    <w:abstractNumId w:val="148"/>
  </w:num>
  <w:num w:numId="52">
    <w:abstractNumId w:val="11"/>
  </w:num>
  <w:num w:numId="53">
    <w:abstractNumId w:val="76"/>
  </w:num>
  <w:num w:numId="54">
    <w:abstractNumId w:val="95"/>
  </w:num>
  <w:num w:numId="55">
    <w:abstractNumId w:val="24"/>
  </w:num>
  <w:num w:numId="56">
    <w:abstractNumId w:val="26"/>
  </w:num>
  <w:num w:numId="57">
    <w:abstractNumId w:val="110"/>
  </w:num>
  <w:num w:numId="58">
    <w:abstractNumId w:val="18"/>
  </w:num>
  <w:num w:numId="59">
    <w:abstractNumId w:val="90"/>
  </w:num>
  <w:num w:numId="60">
    <w:abstractNumId w:val="144"/>
  </w:num>
  <w:num w:numId="61">
    <w:abstractNumId w:val="89"/>
  </w:num>
  <w:num w:numId="62">
    <w:abstractNumId w:val="129"/>
  </w:num>
  <w:num w:numId="63">
    <w:abstractNumId w:val="82"/>
  </w:num>
  <w:num w:numId="64">
    <w:abstractNumId w:val="118"/>
  </w:num>
  <w:num w:numId="65">
    <w:abstractNumId w:val="83"/>
  </w:num>
  <w:num w:numId="66">
    <w:abstractNumId w:val="71"/>
  </w:num>
  <w:num w:numId="67">
    <w:abstractNumId w:val="98"/>
  </w:num>
  <w:num w:numId="68">
    <w:abstractNumId w:val="66"/>
  </w:num>
  <w:num w:numId="69">
    <w:abstractNumId w:val="128"/>
  </w:num>
  <w:num w:numId="70">
    <w:abstractNumId w:val="35"/>
  </w:num>
  <w:num w:numId="71">
    <w:abstractNumId w:val="5"/>
  </w:num>
  <w:num w:numId="72">
    <w:abstractNumId w:val="36"/>
  </w:num>
  <w:num w:numId="73">
    <w:abstractNumId w:val="29"/>
  </w:num>
  <w:num w:numId="74">
    <w:abstractNumId w:val="7"/>
  </w:num>
  <w:num w:numId="75">
    <w:abstractNumId w:val="20"/>
  </w:num>
  <w:num w:numId="76">
    <w:abstractNumId w:val="16"/>
  </w:num>
  <w:num w:numId="77">
    <w:abstractNumId w:val="107"/>
  </w:num>
  <w:num w:numId="78">
    <w:abstractNumId w:val="106"/>
  </w:num>
  <w:num w:numId="79">
    <w:abstractNumId w:val="48"/>
  </w:num>
  <w:num w:numId="80">
    <w:abstractNumId w:val="58"/>
  </w:num>
  <w:num w:numId="81">
    <w:abstractNumId w:val="4"/>
  </w:num>
  <w:num w:numId="82">
    <w:abstractNumId w:val="22"/>
  </w:num>
  <w:num w:numId="83">
    <w:abstractNumId w:val="38"/>
  </w:num>
  <w:num w:numId="84">
    <w:abstractNumId w:val="72"/>
  </w:num>
  <w:num w:numId="85">
    <w:abstractNumId w:val="19"/>
  </w:num>
  <w:num w:numId="86">
    <w:abstractNumId w:val="68"/>
  </w:num>
  <w:num w:numId="87">
    <w:abstractNumId w:val="85"/>
  </w:num>
  <w:num w:numId="88">
    <w:abstractNumId w:val="138"/>
  </w:num>
  <w:num w:numId="89">
    <w:abstractNumId w:val="6"/>
  </w:num>
  <w:num w:numId="90">
    <w:abstractNumId w:val="134"/>
  </w:num>
  <w:num w:numId="91">
    <w:abstractNumId w:val="91"/>
  </w:num>
  <w:num w:numId="92">
    <w:abstractNumId w:val="112"/>
  </w:num>
  <w:num w:numId="93">
    <w:abstractNumId w:val="84"/>
  </w:num>
  <w:num w:numId="94">
    <w:abstractNumId w:val="142"/>
  </w:num>
  <w:num w:numId="95">
    <w:abstractNumId w:val="70"/>
  </w:num>
  <w:num w:numId="96">
    <w:abstractNumId w:val="149"/>
  </w:num>
  <w:num w:numId="97">
    <w:abstractNumId w:val="14"/>
  </w:num>
  <w:num w:numId="98">
    <w:abstractNumId w:val="62"/>
  </w:num>
  <w:num w:numId="99">
    <w:abstractNumId w:val="119"/>
  </w:num>
  <w:num w:numId="100">
    <w:abstractNumId w:val="131"/>
  </w:num>
  <w:num w:numId="101">
    <w:abstractNumId w:val="21"/>
  </w:num>
  <w:num w:numId="102">
    <w:abstractNumId w:val="136"/>
  </w:num>
  <w:num w:numId="103">
    <w:abstractNumId w:val="27"/>
  </w:num>
  <w:num w:numId="104">
    <w:abstractNumId w:val="31"/>
  </w:num>
  <w:num w:numId="105">
    <w:abstractNumId w:val="9"/>
  </w:num>
  <w:num w:numId="106">
    <w:abstractNumId w:val="121"/>
  </w:num>
  <w:num w:numId="107">
    <w:abstractNumId w:val="103"/>
  </w:num>
  <w:num w:numId="108">
    <w:abstractNumId w:val="52"/>
  </w:num>
  <w:num w:numId="109">
    <w:abstractNumId w:val="102"/>
  </w:num>
  <w:num w:numId="110">
    <w:abstractNumId w:val="79"/>
  </w:num>
  <w:num w:numId="111">
    <w:abstractNumId w:val="140"/>
  </w:num>
  <w:num w:numId="112">
    <w:abstractNumId w:val="61"/>
  </w:num>
  <w:num w:numId="113">
    <w:abstractNumId w:val="44"/>
  </w:num>
  <w:num w:numId="114">
    <w:abstractNumId w:val="123"/>
  </w:num>
  <w:num w:numId="115">
    <w:abstractNumId w:val="37"/>
  </w:num>
  <w:num w:numId="116">
    <w:abstractNumId w:val="115"/>
  </w:num>
  <w:num w:numId="117">
    <w:abstractNumId w:val="49"/>
  </w:num>
  <w:num w:numId="118">
    <w:abstractNumId w:val="8"/>
  </w:num>
  <w:num w:numId="119">
    <w:abstractNumId w:val="104"/>
  </w:num>
  <w:num w:numId="120">
    <w:abstractNumId w:val="97"/>
  </w:num>
  <w:num w:numId="121">
    <w:abstractNumId w:val="120"/>
  </w:num>
  <w:num w:numId="122">
    <w:abstractNumId w:val="59"/>
  </w:num>
  <w:num w:numId="123">
    <w:abstractNumId w:val="45"/>
  </w:num>
  <w:num w:numId="124">
    <w:abstractNumId w:val="15"/>
  </w:num>
  <w:num w:numId="125">
    <w:abstractNumId w:val="147"/>
  </w:num>
  <w:num w:numId="126">
    <w:abstractNumId w:val="109"/>
  </w:num>
  <w:num w:numId="127">
    <w:abstractNumId w:val="125"/>
  </w:num>
  <w:num w:numId="128">
    <w:abstractNumId w:val="96"/>
  </w:num>
  <w:num w:numId="129">
    <w:abstractNumId w:val="42"/>
  </w:num>
  <w:num w:numId="130">
    <w:abstractNumId w:val="146"/>
  </w:num>
  <w:num w:numId="131">
    <w:abstractNumId w:val="40"/>
  </w:num>
  <w:num w:numId="132">
    <w:abstractNumId w:val="139"/>
  </w:num>
  <w:num w:numId="133">
    <w:abstractNumId w:val="53"/>
  </w:num>
  <w:num w:numId="134">
    <w:abstractNumId w:val="143"/>
  </w:num>
  <w:num w:numId="135">
    <w:abstractNumId w:val="3"/>
  </w:num>
  <w:num w:numId="136">
    <w:abstractNumId w:val="141"/>
  </w:num>
  <w:num w:numId="137">
    <w:abstractNumId w:val="17"/>
  </w:num>
  <w:num w:numId="138">
    <w:abstractNumId w:val="10"/>
  </w:num>
  <w:num w:numId="139">
    <w:abstractNumId w:val="111"/>
  </w:num>
  <w:num w:numId="140">
    <w:abstractNumId w:val="87"/>
  </w:num>
  <w:num w:numId="141">
    <w:abstractNumId w:val="12"/>
  </w:num>
  <w:num w:numId="142">
    <w:abstractNumId w:val="63"/>
  </w:num>
  <w:num w:numId="143">
    <w:abstractNumId w:val="108"/>
  </w:num>
  <w:num w:numId="144">
    <w:abstractNumId w:val="88"/>
  </w:num>
  <w:num w:numId="145">
    <w:abstractNumId w:val="75"/>
  </w:num>
  <w:num w:numId="146">
    <w:abstractNumId w:val="116"/>
  </w:num>
  <w:num w:numId="147">
    <w:abstractNumId w:val="99"/>
  </w:num>
  <w:num w:numId="148">
    <w:abstractNumId w:val="133"/>
  </w:num>
  <w:num w:numId="149">
    <w:abstractNumId w:val="135"/>
  </w:num>
  <w:num w:numId="150">
    <w:abstractNumId w:val="51"/>
  </w:num>
  <w:numIdMacAtCleanup w:val="1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E08"/>
    <w:rsid w:val="000032CC"/>
    <w:rsid w:val="00006378"/>
    <w:rsid w:val="00012D9F"/>
    <w:rsid w:val="0002317B"/>
    <w:rsid w:val="00035789"/>
    <w:rsid w:val="00041295"/>
    <w:rsid w:val="00042137"/>
    <w:rsid w:val="00044CC9"/>
    <w:rsid w:val="00052372"/>
    <w:rsid w:val="00055EEC"/>
    <w:rsid w:val="00057DAE"/>
    <w:rsid w:val="00061D74"/>
    <w:rsid w:val="00093E2D"/>
    <w:rsid w:val="00095729"/>
    <w:rsid w:val="000A0F74"/>
    <w:rsid w:val="000C4E08"/>
    <w:rsid w:val="000D32FE"/>
    <w:rsid w:val="000D4BA2"/>
    <w:rsid w:val="000D5862"/>
    <w:rsid w:val="000D66C0"/>
    <w:rsid w:val="000E2DA2"/>
    <w:rsid w:val="000F16D5"/>
    <w:rsid w:val="000F56BE"/>
    <w:rsid w:val="00102682"/>
    <w:rsid w:val="00102B14"/>
    <w:rsid w:val="00104D47"/>
    <w:rsid w:val="00124191"/>
    <w:rsid w:val="00126CA4"/>
    <w:rsid w:val="00130261"/>
    <w:rsid w:val="001562AA"/>
    <w:rsid w:val="00161F98"/>
    <w:rsid w:val="00173CAA"/>
    <w:rsid w:val="00177C44"/>
    <w:rsid w:val="00181281"/>
    <w:rsid w:val="00187C1A"/>
    <w:rsid w:val="0019059F"/>
    <w:rsid w:val="001930A8"/>
    <w:rsid w:val="001B66A3"/>
    <w:rsid w:val="001C7527"/>
    <w:rsid w:val="001D08CE"/>
    <w:rsid w:val="001E7CE3"/>
    <w:rsid w:val="00203B76"/>
    <w:rsid w:val="002066D7"/>
    <w:rsid w:val="002072E8"/>
    <w:rsid w:val="0023076B"/>
    <w:rsid w:val="00254AAC"/>
    <w:rsid w:val="00254BEB"/>
    <w:rsid w:val="002632AE"/>
    <w:rsid w:val="002706F1"/>
    <w:rsid w:val="00271684"/>
    <w:rsid w:val="00277B23"/>
    <w:rsid w:val="002831B9"/>
    <w:rsid w:val="00285ED4"/>
    <w:rsid w:val="0029649F"/>
    <w:rsid w:val="002A2459"/>
    <w:rsid w:val="002A52D0"/>
    <w:rsid w:val="002A69CC"/>
    <w:rsid w:val="002C1126"/>
    <w:rsid w:val="002C486A"/>
    <w:rsid w:val="002F763E"/>
    <w:rsid w:val="00306502"/>
    <w:rsid w:val="0031032B"/>
    <w:rsid w:val="00324D33"/>
    <w:rsid w:val="00340AA0"/>
    <w:rsid w:val="00340E68"/>
    <w:rsid w:val="00344FB7"/>
    <w:rsid w:val="00345052"/>
    <w:rsid w:val="0036329B"/>
    <w:rsid w:val="00370072"/>
    <w:rsid w:val="003826E2"/>
    <w:rsid w:val="0038274C"/>
    <w:rsid w:val="0039364E"/>
    <w:rsid w:val="0039428D"/>
    <w:rsid w:val="003A61E3"/>
    <w:rsid w:val="003B042A"/>
    <w:rsid w:val="003B38E0"/>
    <w:rsid w:val="003B49D5"/>
    <w:rsid w:val="003C1A92"/>
    <w:rsid w:val="003C23D9"/>
    <w:rsid w:val="003E3505"/>
    <w:rsid w:val="003F598F"/>
    <w:rsid w:val="004015A2"/>
    <w:rsid w:val="00415FD4"/>
    <w:rsid w:val="00416365"/>
    <w:rsid w:val="00420AB3"/>
    <w:rsid w:val="004220FD"/>
    <w:rsid w:val="0042309D"/>
    <w:rsid w:val="00436B6A"/>
    <w:rsid w:val="00437091"/>
    <w:rsid w:val="00441FE7"/>
    <w:rsid w:val="0045251F"/>
    <w:rsid w:val="00452818"/>
    <w:rsid w:val="004678D4"/>
    <w:rsid w:val="00472E21"/>
    <w:rsid w:val="00473FA1"/>
    <w:rsid w:val="004830A9"/>
    <w:rsid w:val="004844AF"/>
    <w:rsid w:val="00486E2B"/>
    <w:rsid w:val="00486F53"/>
    <w:rsid w:val="00496CD8"/>
    <w:rsid w:val="004B7D52"/>
    <w:rsid w:val="004C1263"/>
    <w:rsid w:val="004D4319"/>
    <w:rsid w:val="004E2832"/>
    <w:rsid w:val="004E534B"/>
    <w:rsid w:val="004E6EA9"/>
    <w:rsid w:val="004F5954"/>
    <w:rsid w:val="004F5BA7"/>
    <w:rsid w:val="00502183"/>
    <w:rsid w:val="00507B57"/>
    <w:rsid w:val="00507C3F"/>
    <w:rsid w:val="00526C38"/>
    <w:rsid w:val="00544654"/>
    <w:rsid w:val="00570660"/>
    <w:rsid w:val="00570D3D"/>
    <w:rsid w:val="00575411"/>
    <w:rsid w:val="0058180F"/>
    <w:rsid w:val="005A0ABA"/>
    <w:rsid w:val="005B32D4"/>
    <w:rsid w:val="005C49E5"/>
    <w:rsid w:val="005C5D1C"/>
    <w:rsid w:val="005C7D1A"/>
    <w:rsid w:val="005D192A"/>
    <w:rsid w:val="005D442C"/>
    <w:rsid w:val="005E6C4F"/>
    <w:rsid w:val="005F280F"/>
    <w:rsid w:val="0060173D"/>
    <w:rsid w:val="00603B1D"/>
    <w:rsid w:val="006060E0"/>
    <w:rsid w:val="00610F0F"/>
    <w:rsid w:val="00612454"/>
    <w:rsid w:val="00632CE3"/>
    <w:rsid w:val="00645D23"/>
    <w:rsid w:val="00646DA1"/>
    <w:rsid w:val="00653403"/>
    <w:rsid w:val="00660719"/>
    <w:rsid w:val="00663197"/>
    <w:rsid w:val="006643AC"/>
    <w:rsid w:val="0067269C"/>
    <w:rsid w:val="00683FFC"/>
    <w:rsid w:val="006A2E3F"/>
    <w:rsid w:val="006B6C05"/>
    <w:rsid w:val="006C2C88"/>
    <w:rsid w:val="006C5998"/>
    <w:rsid w:val="006D10DB"/>
    <w:rsid w:val="006D2C7B"/>
    <w:rsid w:val="006D7454"/>
    <w:rsid w:val="006F4591"/>
    <w:rsid w:val="00701E48"/>
    <w:rsid w:val="00716C7B"/>
    <w:rsid w:val="00717828"/>
    <w:rsid w:val="007201A1"/>
    <w:rsid w:val="00733E04"/>
    <w:rsid w:val="00740330"/>
    <w:rsid w:val="007410A2"/>
    <w:rsid w:val="00742186"/>
    <w:rsid w:val="00747621"/>
    <w:rsid w:val="00754CDF"/>
    <w:rsid w:val="00755830"/>
    <w:rsid w:val="00755BD4"/>
    <w:rsid w:val="0076346D"/>
    <w:rsid w:val="007854E6"/>
    <w:rsid w:val="00790C11"/>
    <w:rsid w:val="00791582"/>
    <w:rsid w:val="0079486E"/>
    <w:rsid w:val="007A78CD"/>
    <w:rsid w:val="007B5FA7"/>
    <w:rsid w:val="007D00C4"/>
    <w:rsid w:val="007D0F21"/>
    <w:rsid w:val="007D1909"/>
    <w:rsid w:val="007D32FE"/>
    <w:rsid w:val="007D4BBA"/>
    <w:rsid w:val="007D7325"/>
    <w:rsid w:val="008004BD"/>
    <w:rsid w:val="0080111F"/>
    <w:rsid w:val="008020DA"/>
    <w:rsid w:val="00804589"/>
    <w:rsid w:val="00806DEA"/>
    <w:rsid w:val="00812779"/>
    <w:rsid w:val="00826743"/>
    <w:rsid w:val="0083079C"/>
    <w:rsid w:val="008340B4"/>
    <w:rsid w:val="00850993"/>
    <w:rsid w:val="008733A7"/>
    <w:rsid w:val="00877886"/>
    <w:rsid w:val="00890E19"/>
    <w:rsid w:val="00895840"/>
    <w:rsid w:val="008A0509"/>
    <w:rsid w:val="008A338C"/>
    <w:rsid w:val="008A5056"/>
    <w:rsid w:val="008B7E82"/>
    <w:rsid w:val="008C05DD"/>
    <w:rsid w:val="008D4112"/>
    <w:rsid w:val="008D5608"/>
    <w:rsid w:val="008D7F4E"/>
    <w:rsid w:val="008E3418"/>
    <w:rsid w:val="008E588F"/>
    <w:rsid w:val="008F125D"/>
    <w:rsid w:val="008F5A62"/>
    <w:rsid w:val="009133EF"/>
    <w:rsid w:val="00914EE8"/>
    <w:rsid w:val="00921FE8"/>
    <w:rsid w:val="00931556"/>
    <w:rsid w:val="0094348D"/>
    <w:rsid w:val="00956801"/>
    <w:rsid w:val="00962E3C"/>
    <w:rsid w:val="0096747A"/>
    <w:rsid w:val="0097014A"/>
    <w:rsid w:val="00970794"/>
    <w:rsid w:val="00982F0B"/>
    <w:rsid w:val="00984F76"/>
    <w:rsid w:val="009A5571"/>
    <w:rsid w:val="009B0AAA"/>
    <w:rsid w:val="009B43EA"/>
    <w:rsid w:val="009B6791"/>
    <w:rsid w:val="009C0239"/>
    <w:rsid w:val="009C324A"/>
    <w:rsid w:val="009D26D8"/>
    <w:rsid w:val="009D4194"/>
    <w:rsid w:val="009E4CD7"/>
    <w:rsid w:val="009E5100"/>
    <w:rsid w:val="009E747E"/>
    <w:rsid w:val="009F4AD9"/>
    <w:rsid w:val="00A00611"/>
    <w:rsid w:val="00A01749"/>
    <w:rsid w:val="00A10547"/>
    <w:rsid w:val="00A11498"/>
    <w:rsid w:val="00A2590A"/>
    <w:rsid w:val="00A353A0"/>
    <w:rsid w:val="00A63C6C"/>
    <w:rsid w:val="00A75DF0"/>
    <w:rsid w:val="00A97775"/>
    <w:rsid w:val="00AA1480"/>
    <w:rsid w:val="00AB0EC6"/>
    <w:rsid w:val="00AB1F8F"/>
    <w:rsid w:val="00AB4D77"/>
    <w:rsid w:val="00AC3852"/>
    <w:rsid w:val="00AD13CC"/>
    <w:rsid w:val="00AD3622"/>
    <w:rsid w:val="00AD3BB1"/>
    <w:rsid w:val="00AE25C9"/>
    <w:rsid w:val="00AE2FAD"/>
    <w:rsid w:val="00AE56E0"/>
    <w:rsid w:val="00AE760F"/>
    <w:rsid w:val="00AF08EC"/>
    <w:rsid w:val="00B00F42"/>
    <w:rsid w:val="00B045BE"/>
    <w:rsid w:val="00B057DE"/>
    <w:rsid w:val="00B1263F"/>
    <w:rsid w:val="00B17916"/>
    <w:rsid w:val="00B2019D"/>
    <w:rsid w:val="00B2654B"/>
    <w:rsid w:val="00B33102"/>
    <w:rsid w:val="00B37BA1"/>
    <w:rsid w:val="00B432F2"/>
    <w:rsid w:val="00B465CC"/>
    <w:rsid w:val="00B52893"/>
    <w:rsid w:val="00B53DC7"/>
    <w:rsid w:val="00B62AC7"/>
    <w:rsid w:val="00B833E7"/>
    <w:rsid w:val="00B92CE5"/>
    <w:rsid w:val="00B94195"/>
    <w:rsid w:val="00BA0B42"/>
    <w:rsid w:val="00BA4F4C"/>
    <w:rsid w:val="00BB6B38"/>
    <w:rsid w:val="00BC3027"/>
    <w:rsid w:val="00BD66A8"/>
    <w:rsid w:val="00BE73DC"/>
    <w:rsid w:val="00BF24A9"/>
    <w:rsid w:val="00BF508B"/>
    <w:rsid w:val="00BF6CDE"/>
    <w:rsid w:val="00C04702"/>
    <w:rsid w:val="00C119D1"/>
    <w:rsid w:val="00C1282B"/>
    <w:rsid w:val="00C13027"/>
    <w:rsid w:val="00C244E9"/>
    <w:rsid w:val="00C44807"/>
    <w:rsid w:val="00C451B3"/>
    <w:rsid w:val="00C451F8"/>
    <w:rsid w:val="00C64ACA"/>
    <w:rsid w:val="00C67240"/>
    <w:rsid w:val="00C7200D"/>
    <w:rsid w:val="00C728AA"/>
    <w:rsid w:val="00C756AB"/>
    <w:rsid w:val="00C81AC2"/>
    <w:rsid w:val="00C834EF"/>
    <w:rsid w:val="00C9294A"/>
    <w:rsid w:val="00C93A01"/>
    <w:rsid w:val="00CA21A4"/>
    <w:rsid w:val="00CA3348"/>
    <w:rsid w:val="00CA5787"/>
    <w:rsid w:val="00CB04B2"/>
    <w:rsid w:val="00CB352B"/>
    <w:rsid w:val="00CB4036"/>
    <w:rsid w:val="00CB581D"/>
    <w:rsid w:val="00CD66EE"/>
    <w:rsid w:val="00CD671E"/>
    <w:rsid w:val="00CE4291"/>
    <w:rsid w:val="00CE49D6"/>
    <w:rsid w:val="00D02550"/>
    <w:rsid w:val="00D20BBE"/>
    <w:rsid w:val="00D34995"/>
    <w:rsid w:val="00D34DB6"/>
    <w:rsid w:val="00D40249"/>
    <w:rsid w:val="00D5095D"/>
    <w:rsid w:val="00D57D45"/>
    <w:rsid w:val="00D57D48"/>
    <w:rsid w:val="00D64A30"/>
    <w:rsid w:val="00D66346"/>
    <w:rsid w:val="00D71140"/>
    <w:rsid w:val="00D71862"/>
    <w:rsid w:val="00D863AD"/>
    <w:rsid w:val="00D957FA"/>
    <w:rsid w:val="00DB7968"/>
    <w:rsid w:val="00DC09A1"/>
    <w:rsid w:val="00DC7134"/>
    <w:rsid w:val="00DF1F40"/>
    <w:rsid w:val="00E03363"/>
    <w:rsid w:val="00E03376"/>
    <w:rsid w:val="00E17891"/>
    <w:rsid w:val="00E17DDA"/>
    <w:rsid w:val="00E2442B"/>
    <w:rsid w:val="00E27CF3"/>
    <w:rsid w:val="00E27D6A"/>
    <w:rsid w:val="00E32D29"/>
    <w:rsid w:val="00E4427A"/>
    <w:rsid w:val="00E518EE"/>
    <w:rsid w:val="00E5627C"/>
    <w:rsid w:val="00E6298E"/>
    <w:rsid w:val="00E74A5E"/>
    <w:rsid w:val="00E80878"/>
    <w:rsid w:val="00E92A55"/>
    <w:rsid w:val="00EA04E1"/>
    <w:rsid w:val="00EA6015"/>
    <w:rsid w:val="00EC42E7"/>
    <w:rsid w:val="00EC4CD1"/>
    <w:rsid w:val="00ED3BEE"/>
    <w:rsid w:val="00ED47A4"/>
    <w:rsid w:val="00EE0787"/>
    <w:rsid w:val="00EE3C84"/>
    <w:rsid w:val="00EE41D1"/>
    <w:rsid w:val="00EE74E6"/>
    <w:rsid w:val="00F01364"/>
    <w:rsid w:val="00F0288D"/>
    <w:rsid w:val="00F12DD9"/>
    <w:rsid w:val="00F15528"/>
    <w:rsid w:val="00F34E78"/>
    <w:rsid w:val="00F622BF"/>
    <w:rsid w:val="00F65EEF"/>
    <w:rsid w:val="00F75EE3"/>
    <w:rsid w:val="00F774CF"/>
    <w:rsid w:val="00F774FD"/>
    <w:rsid w:val="00F80B21"/>
    <w:rsid w:val="00F857CF"/>
    <w:rsid w:val="00F90A7F"/>
    <w:rsid w:val="00F91509"/>
    <w:rsid w:val="00F926AF"/>
    <w:rsid w:val="00FC2941"/>
    <w:rsid w:val="00FC6447"/>
    <w:rsid w:val="00FD42E1"/>
    <w:rsid w:val="00FD67BF"/>
    <w:rsid w:val="00FD7C6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9EE8B"/>
  <w15:docId w15:val="{E6A679B5-7B38-4C99-8EDC-40610505D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6DEA"/>
    <w:pPr>
      <w:spacing w:line="256" w:lineRule="auto"/>
    </w:pPr>
  </w:style>
  <w:style w:type="paragraph" w:styleId="Ttulo1">
    <w:name w:val="heading 1"/>
    <w:basedOn w:val="Normal"/>
    <w:next w:val="Normal"/>
    <w:link w:val="Ttulo1Char"/>
    <w:uiPriority w:val="9"/>
    <w:qFormat/>
    <w:rsid w:val="00E4427A"/>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lang w:eastAsia="ja-JP"/>
    </w:rPr>
  </w:style>
  <w:style w:type="paragraph" w:styleId="Ttulo2">
    <w:name w:val="heading 2"/>
    <w:basedOn w:val="Normal"/>
    <w:next w:val="Normal"/>
    <w:link w:val="Ttulo2Char"/>
    <w:uiPriority w:val="9"/>
    <w:semiHidden/>
    <w:unhideWhenUsed/>
    <w:qFormat/>
    <w:rsid w:val="00E4427A"/>
    <w:pPr>
      <w:keepNext/>
      <w:keepLines/>
      <w:spacing w:before="40" w:after="0" w:line="240" w:lineRule="auto"/>
      <w:outlineLvl w:val="1"/>
    </w:pPr>
    <w:rPr>
      <w:rFonts w:asciiTheme="majorHAnsi" w:eastAsiaTheme="majorEastAsia" w:hAnsiTheme="majorHAnsi" w:cstheme="majorBidi"/>
      <w:color w:val="2E74B5" w:themeColor="accent1" w:themeShade="BF"/>
      <w:sz w:val="32"/>
      <w:szCs w:val="32"/>
      <w:lang w:eastAsia="ja-JP"/>
    </w:rPr>
  </w:style>
  <w:style w:type="paragraph" w:styleId="Ttulo3">
    <w:name w:val="heading 3"/>
    <w:basedOn w:val="Normal"/>
    <w:next w:val="Normal"/>
    <w:link w:val="Ttulo3Char"/>
    <w:uiPriority w:val="9"/>
    <w:semiHidden/>
    <w:unhideWhenUsed/>
    <w:qFormat/>
    <w:rsid w:val="00E4427A"/>
    <w:pPr>
      <w:keepNext/>
      <w:keepLines/>
      <w:spacing w:before="40" w:after="0" w:line="240" w:lineRule="auto"/>
      <w:outlineLvl w:val="2"/>
    </w:pPr>
    <w:rPr>
      <w:rFonts w:asciiTheme="majorHAnsi" w:eastAsiaTheme="majorEastAsia" w:hAnsiTheme="majorHAnsi" w:cstheme="majorBidi"/>
      <w:color w:val="2E74B5" w:themeColor="accent1" w:themeShade="BF"/>
      <w:sz w:val="28"/>
      <w:szCs w:val="28"/>
      <w:lang w:eastAsia="ja-JP"/>
    </w:rPr>
  </w:style>
  <w:style w:type="paragraph" w:styleId="Ttulo4">
    <w:name w:val="heading 4"/>
    <w:basedOn w:val="Normal"/>
    <w:next w:val="Normal"/>
    <w:link w:val="Ttulo4Char"/>
    <w:uiPriority w:val="9"/>
    <w:semiHidden/>
    <w:unhideWhenUsed/>
    <w:qFormat/>
    <w:rsid w:val="00E4427A"/>
    <w:pPr>
      <w:keepNext/>
      <w:keepLines/>
      <w:spacing w:before="40" w:after="0"/>
      <w:outlineLvl w:val="3"/>
    </w:pPr>
    <w:rPr>
      <w:rFonts w:asciiTheme="majorHAnsi" w:eastAsiaTheme="majorEastAsia" w:hAnsiTheme="majorHAnsi" w:cstheme="majorBidi"/>
      <w:color w:val="2E74B5" w:themeColor="accent1" w:themeShade="BF"/>
      <w:sz w:val="24"/>
      <w:szCs w:val="24"/>
      <w:lang w:eastAsia="ja-JP"/>
    </w:rPr>
  </w:style>
  <w:style w:type="paragraph" w:styleId="Ttulo5">
    <w:name w:val="heading 5"/>
    <w:basedOn w:val="Normal"/>
    <w:next w:val="Normal"/>
    <w:link w:val="Ttulo5Char"/>
    <w:uiPriority w:val="9"/>
    <w:semiHidden/>
    <w:unhideWhenUsed/>
    <w:qFormat/>
    <w:rsid w:val="00E4427A"/>
    <w:pPr>
      <w:keepNext/>
      <w:keepLines/>
      <w:spacing w:before="40" w:after="0"/>
      <w:outlineLvl w:val="4"/>
    </w:pPr>
    <w:rPr>
      <w:rFonts w:asciiTheme="majorHAnsi" w:eastAsiaTheme="majorEastAsia" w:hAnsiTheme="majorHAnsi" w:cstheme="majorBidi"/>
      <w:caps/>
      <w:color w:val="2E74B5" w:themeColor="accent1" w:themeShade="BF"/>
      <w:lang w:eastAsia="ja-JP"/>
    </w:rPr>
  </w:style>
  <w:style w:type="paragraph" w:styleId="Ttulo6">
    <w:name w:val="heading 6"/>
    <w:basedOn w:val="Normal"/>
    <w:next w:val="Normal"/>
    <w:link w:val="Ttulo6Char"/>
    <w:uiPriority w:val="9"/>
    <w:semiHidden/>
    <w:unhideWhenUsed/>
    <w:qFormat/>
    <w:rsid w:val="00E4427A"/>
    <w:pPr>
      <w:keepNext/>
      <w:keepLines/>
      <w:spacing w:before="40" w:after="0"/>
      <w:outlineLvl w:val="5"/>
    </w:pPr>
    <w:rPr>
      <w:rFonts w:asciiTheme="majorHAnsi" w:eastAsiaTheme="majorEastAsia" w:hAnsiTheme="majorHAnsi" w:cstheme="majorBidi"/>
      <w:i/>
      <w:iCs/>
      <w:caps/>
      <w:color w:val="1F4E79" w:themeColor="accent1" w:themeShade="80"/>
      <w:lang w:eastAsia="ja-JP"/>
    </w:rPr>
  </w:style>
  <w:style w:type="paragraph" w:styleId="Ttulo7">
    <w:name w:val="heading 7"/>
    <w:basedOn w:val="Normal"/>
    <w:next w:val="Normal"/>
    <w:link w:val="Ttulo7Char"/>
    <w:uiPriority w:val="9"/>
    <w:semiHidden/>
    <w:unhideWhenUsed/>
    <w:qFormat/>
    <w:rsid w:val="00E4427A"/>
    <w:pPr>
      <w:keepNext/>
      <w:keepLines/>
      <w:spacing w:before="40" w:after="0"/>
      <w:outlineLvl w:val="6"/>
    </w:pPr>
    <w:rPr>
      <w:rFonts w:asciiTheme="majorHAnsi" w:eastAsiaTheme="majorEastAsia" w:hAnsiTheme="majorHAnsi" w:cstheme="majorBidi"/>
      <w:b/>
      <w:bCs/>
      <w:color w:val="1F4E79" w:themeColor="accent1" w:themeShade="80"/>
      <w:lang w:eastAsia="ja-JP"/>
    </w:rPr>
  </w:style>
  <w:style w:type="paragraph" w:styleId="Ttulo8">
    <w:name w:val="heading 8"/>
    <w:basedOn w:val="Normal"/>
    <w:next w:val="Normal"/>
    <w:link w:val="Ttulo8Char"/>
    <w:uiPriority w:val="9"/>
    <w:semiHidden/>
    <w:unhideWhenUsed/>
    <w:qFormat/>
    <w:rsid w:val="00E4427A"/>
    <w:pPr>
      <w:keepNext/>
      <w:keepLines/>
      <w:spacing w:before="40" w:after="0"/>
      <w:outlineLvl w:val="7"/>
    </w:pPr>
    <w:rPr>
      <w:rFonts w:asciiTheme="majorHAnsi" w:eastAsiaTheme="majorEastAsia" w:hAnsiTheme="majorHAnsi" w:cstheme="majorBidi"/>
      <w:b/>
      <w:bCs/>
      <w:i/>
      <w:iCs/>
      <w:color w:val="1F4E79" w:themeColor="accent1" w:themeShade="80"/>
      <w:lang w:eastAsia="ja-JP"/>
    </w:rPr>
  </w:style>
  <w:style w:type="paragraph" w:styleId="Ttulo9">
    <w:name w:val="heading 9"/>
    <w:basedOn w:val="Normal"/>
    <w:next w:val="Normal"/>
    <w:link w:val="Ttulo9Char"/>
    <w:uiPriority w:val="9"/>
    <w:semiHidden/>
    <w:unhideWhenUsed/>
    <w:qFormat/>
    <w:rsid w:val="00E4427A"/>
    <w:pPr>
      <w:keepNext/>
      <w:keepLines/>
      <w:spacing w:before="40" w:after="0"/>
      <w:outlineLvl w:val="8"/>
    </w:pPr>
    <w:rPr>
      <w:rFonts w:asciiTheme="majorHAnsi" w:eastAsiaTheme="majorEastAsia" w:hAnsiTheme="majorHAnsi" w:cstheme="majorBidi"/>
      <w:i/>
      <w:iCs/>
      <w:color w:val="1F4E79" w:themeColor="accent1" w:themeShade="80"/>
      <w:lang w:eastAsia="ja-JP"/>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3">
    <w:name w:val="Body Text Indent 3"/>
    <w:basedOn w:val="Normal"/>
    <w:link w:val="Recuodecorpodetexto3Char"/>
    <w:rsid w:val="00E4427A"/>
    <w:pPr>
      <w:spacing w:after="0" w:line="240" w:lineRule="auto"/>
      <w:ind w:firstLine="720"/>
      <w:jc w:val="both"/>
    </w:pPr>
    <w:rPr>
      <w:rFonts w:ascii="Arial" w:eastAsia="Times New Roman" w:hAnsi="Arial" w:cs="Arial"/>
      <w:sz w:val="28"/>
      <w:szCs w:val="24"/>
      <w:lang w:eastAsia="pt-BR"/>
    </w:rPr>
  </w:style>
  <w:style w:type="character" w:customStyle="1" w:styleId="Recuodecorpodetexto3Char">
    <w:name w:val="Recuo de corpo de texto 3 Char"/>
    <w:basedOn w:val="Fontepargpadro"/>
    <w:link w:val="Recuodecorpodetexto3"/>
    <w:rsid w:val="00E4427A"/>
    <w:rPr>
      <w:rFonts w:ascii="Arial" w:eastAsia="Times New Roman" w:hAnsi="Arial" w:cs="Arial"/>
      <w:sz w:val="28"/>
      <w:szCs w:val="24"/>
      <w:lang w:eastAsia="pt-BR"/>
    </w:rPr>
  </w:style>
  <w:style w:type="paragraph" w:styleId="Corpodetexto">
    <w:name w:val="Body Text"/>
    <w:basedOn w:val="Normal"/>
    <w:link w:val="CorpodetextoChar"/>
    <w:uiPriority w:val="99"/>
    <w:semiHidden/>
    <w:unhideWhenUsed/>
    <w:rsid w:val="00E4427A"/>
    <w:pPr>
      <w:spacing w:after="120"/>
    </w:pPr>
    <w:rPr>
      <w:rFonts w:eastAsiaTheme="minorEastAsia"/>
      <w:lang w:eastAsia="ja-JP"/>
    </w:rPr>
  </w:style>
  <w:style w:type="character" w:customStyle="1" w:styleId="CorpodetextoChar">
    <w:name w:val="Corpo de texto Char"/>
    <w:basedOn w:val="Fontepargpadro"/>
    <w:link w:val="Corpodetexto"/>
    <w:uiPriority w:val="99"/>
    <w:semiHidden/>
    <w:rsid w:val="00E4427A"/>
    <w:rPr>
      <w:rFonts w:eastAsiaTheme="minorEastAsia"/>
      <w:lang w:eastAsia="ja-JP"/>
    </w:rPr>
  </w:style>
  <w:style w:type="paragraph" w:customStyle="1" w:styleId="ArtZ">
    <w:name w:val="Art. (Z)"/>
    <w:basedOn w:val="Normal"/>
    <w:rsid w:val="00E4427A"/>
    <w:pPr>
      <w:widowControl w:val="0"/>
      <w:spacing w:after="120" w:line="240" w:lineRule="auto"/>
      <w:ind w:firstLine="851"/>
      <w:jc w:val="both"/>
    </w:pPr>
    <w:rPr>
      <w:rFonts w:ascii="Souvenir Lt BT" w:eastAsia="Times New Roman" w:hAnsi="Souvenir Lt BT" w:cs="Times New Roman"/>
      <w:sz w:val="24"/>
      <w:szCs w:val="20"/>
      <w:lang w:eastAsia="pt-BR"/>
    </w:rPr>
  </w:style>
  <w:style w:type="character" w:customStyle="1" w:styleId="Ttulo1Char">
    <w:name w:val="Título 1 Char"/>
    <w:basedOn w:val="Fontepargpadro"/>
    <w:link w:val="Ttulo1"/>
    <w:uiPriority w:val="9"/>
    <w:rsid w:val="00E4427A"/>
    <w:rPr>
      <w:rFonts w:asciiTheme="majorHAnsi" w:eastAsiaTheme="majorEastAsia" w:hAnsiTheme="majorHAnsi" w:cstheme="majorBidi"/>
      <w:color w:val="1F4E79" w:themeColor="accent1" w:themeShade="80"/>
      <w:sz w:val="36"/>
      <w:szCs w:val="36"/>
      <w:lang w:eastAsia="ja-JP"/>
    </w:rPr>
  </w:style>
  <w:style w:type="character" w:customStyle="1" w:styleId="Ttulo2Char">
    <w:name w:val="Título 2 Char"/>
    <w:basedOn w:val="Fontepargpadro"/>
    <w:link w:val="Ttulo2"/>
    <w:uiPriority w:val="9"/>
    <w:semiHidden/>
    <w:rsid w:val="00E4427A"/>
    <w:rPr>
      <w:rFonts w:asciiTheme="majorHAnsi" w:eastAsiaTheme="majorEastAsia" w:hAnsiTheme="majorHAnsi" w:cstheme="majorBidi"/>
      <w:color w:val="2E74B5" w:themeColor="accent1" w:themeShade="BF"/>
      <w:sz w:val="32"/>
      <w:szCs w:val="32"/>
      <w:lang w:eastAsia="ja-JP"/>
    </w:rPr>
  </w:style>
  <w:style w:type="character" w:customStyle="1" w:styleId="Ttulo3Char">
    <w:name w:val="Título 3 Char"/>
    <w:basedOn w:val="Fontepargpadro"/>
    <w:link w:val="Ttulo3"/>
    <w:uiPriority w:val="9"/>
    <w:semiHidden/>
    <w:rsid w:val="00E4427A"/>
    <w:rPr>
      <w:rFonts w:asciiTheme="majorHAnsi" w:eastAsiaTheme="majorEastAsia" w:hAnsiTheme="majorHAnsi" w:cstheme="majorBidi"/>
      <w:color w:val="2E74B5" w:themeColor="accent1" w:themeShade="BF"/>
      <w:sz w:val="28"/>
      <w:szCs w:val="28"/>
      <w:lang w:eastAsia="ja-JP"/>
    </w:rPr>
  </w:style>
  <w:style w:type="character" w:customStyle="1" w:styleId="Ttulo4Char">
    <w:name w:val="Título 4 Char"/>
    <w:basedOn w:val="Fontepargpadro"/>
    <w:link w:val="Ttulo4"/>
    <w:uiPriority w:val="9"/>
    <w:semiHidden/>
    <w:rsid w:val="00E4427A"/>
    <w:rPr>
      <w:rFonts w:asciiTheme="majorHAnsi" w:eastAsiaTheme="majorEastAsia" w:hAnsiTheme="majorHAnsi" w:cstheme="majorBidi"/>
      <w:color w:val="2E74B5" w:themeColor="accent1" w:themeShade="BF"/>
      <w:sz w:val="24"/>
      <w:szCs w:val="24"/>
      <w:lang w:eastAsia="ja-JP"/>
    </w:rPr>
  </w:style>
  <w:style w:type="character" w:customStyle="1" w:styleId="Ttulo5Char">
    <w:name w:val="Título 5 Char"/>
    <w:basedOn w:val="Fontepargpadro"/>
    <w:link w:val="Ttulo5"/>
    <w:uiPriority w:val="9"/>
    <w:semiHidden/>
    <w:rsid w:val="00E4427A"/>
    <w:rPr>
      <w:rFonts w:asciiTheme="majorHAnsi" w:eastAsiaTheme="majorEastAsia" w:hAnsiTheme="majorHAnsi" w:cstheme="majorBidi"/>
      <w:caps/>
      <w:color w:val="2E74B5" w:themeColor="accent1" w:themeShade="BF"/>
      <w:lang w:eastAsia="ja-JP"/>
    </w:rPr>
  </w:style>
  <w:style w:type="character" w:customStyle="1" w:styleId="Ttulo6Char">
    <w:name w:val="Título 6 Char"/>
    <w:basedOn w:val="Fontepargpadro"/>
    <w:link w:val="Ttulo6"/>
    <w:uiPriority w:val="9"/>
    <w:semiHidden/>
    <w:rsid w:val="00E4427A"/>
    <w:rPr>
      <w:rFonts w:asciiTheme="majorHAnsi" w:eastAsiaTheme="majorEastAsia" w:hAnsiTheme="majorHAnsi" w:cstheme="majorBidi"/>
      <w:i/>
      <w:iCs/>
      <w:caps/>
      <w:color w:val="1F4E79" w:themeColor="accent1" w:themeShade="80"/>
      <w:lang w:eastAsia="ja-JP"/>
    </w:rPr>
  </w:style>
  <w:style w:type="character" w:customStyle="1" w:styleId="Ttulo7Char">
    <w:name w:val="Título 7 Char"/>
    <w:basedOn w:val="Fontepargpadro"/>
    <w:link w:val="Ttulo7"/>
    <w:uiPriority w:val="9"/>
    <w:semiHidden/>
    <w:rsid w:val="00E4427A"/>
    <w:rPr>
      <w:rFonts w:asciiTheme="majorHAnsi" w:eastAsiaTheme="majorEastAsia" w:hAnsiTheme="majorHAnsi" w:cstheme="majorBidi"/>
      <w:b/>
      <w:bCs/>
      <w:color w:val="1F4E79" w:themeColor="accent1" w:themeShade="80"/>
      <w:lang w:eastAsia="ja-JP"/>
    </w:rPr>
  </w:style>
  <w:style w:type="character" w:customStyle="1" w:styleId="Ttulo8Char">
    <w:name w:val="Título 8 Char"/>
    <w:basedOn w:val="Fontepargpadro"/>
    <w:link w:val="Ttulo8"/>
    <w:uiPriority w:val="9"/>
    <w:semiHidden/>
    <w:rsid w:val="00E4427A"/>
    <w:rPr>
      <w:rFonts w:asciiTheme="majorHAnsi" w:eastAsiaTheme="majorEastAsia" w:hAnsiTheme="majorHAnsi" w:cstheme="majorBidi"/>
      <w:b/>
      <w:bCs/>
      <w:i/>
      <w:iCs/>
      <w:color w:val="1F4E79" w:themeColor="accent1" w:themeShade="80"/>
      <w:lang w:eastAsia="ja-JP"/>
    </w:rPr>
  </w:style>
  <w:style w:type="character" w:customStyle="1" w:styleId="Ttulo9Char">
    <w:name w:val="Título 9 Char"/>
    <w:basedOn w:val="Fontepargpadro"/>
    <w:link w:val="Ttulo9"/>
    <w:uiPriority w:val="9"/>
    <w:semiHidden/>
    <w:rsid w:val="00E4427A"/>
    <w:rPr>
      <w:rFonts w:asciiTheme="majorHAnsi" w:eastAsiaTheme="majorEastAsia" w:hAnsiTheme="majorHAnsi" w:cstheme="majorBidi"/>
      <w:i/>
      <w:iCs/>
      <w:color w:val="1F4E79" w:themeColor="accent1" w:themeShade="80"/>
      <w:lang w:eastAsia="ja-JP"/>
    </w:rPr>
  </w:style>
  <w:style w:type="paragraph" w:styleId="Ttulo">
    <w:name w:val="Title"/>
    <w:basedOn w:val="Normal"/>
    <w:next w:val="Normal"/>
    <w:link w:val="TtuloChar"/>
    <w:uiPriority w:val="10"/>
    <w:qFormat/>
    <w:rsid w:val="00E4427A"/>
    <w:pPr>
      <w:spacing w:after="0" w:line="204" w:lineRule="auto"/>
      <w:contextualSpacing/>
    </w:pPr>
    <w:rPr>
      <w:rFonts w:asciiTheme="majorHAnsi" w:eastAsiaTheme="majorEastAsia" w:hAnsiTheme="majorHAnsi" w:cstheme="majorBidi"/>
      <w:caps/>
      <w:color w:val="44546A" w:themeColor="text2"/>
      <w:spacing w:val="-15"/>
      <w:sz w:val="72"/>
      <w:szCs w:val="72"/>
      <w:lang w:eastAsia="ja-JP"/>
    </w:rPr>
  </w:style>
  <w:style w:type="character" w:customStyle="1" w:styleId="TtuloChar">
    <w:name w:val="Título Char"/>
    <w:basedOn w:val="Fontepargpadro"/>
    <w:link w:val="Ttulo"/>
    <w:uiPriority w:val="10"/>
    <w:rsid w:val="00E4427A"/>
    <w:rPr>
      <w:rFonts w:asciiTheme="majorHAnsi" w:eastAsiaTheme="majorEastAsia" w:hAnsiTheme="majorHAnsi" w:cstheme="majorBidi"/>
      <w:caps/>
      <w:color w:val="44546A" w:themeColor="text2"/>
      <w:spacing w:val="-15"/>
      <w:sz w:val="72"/>
      <w:szCs w:val="72"/>
      <w:lang w:eastAsia="ja-JP"/>
    </w:rPr>
  </w:style>
  <w:style w:type="paragraph" w:styleId="Subttulo">
    <w:name w:val="Subtitle"/>
    <w:basedOn w:val="Normal"/>
    <w:next w:val="Normal"/>
    <w:link w:val="SubttuloChar"/>
    <w:uiPriority w:val="11"/>
    <w:qFormat/>
    <w:rsid w:val="00E4427A"/>
    <w:pPr>
      <w:numPr>
        <w:ilvl w:val="1"/>
      </w:numPr>
      <w:spacing w:after="240" w:line="240" w:lineRule="auto"/>
    </w:pPr>
    <w:rPr>
      <w:rFonts w:asciiTheme="majorHAnsi" w:eastAsiaTheme="majorEastAsia" w:hAnsiTheme="majorHAnsi" w:cstheme="majorBidi"/>
      <w:color w:val="5B9BD5" w:themeColor="accent1"/>
      <w:sz w:val="28"/>
      <w:szCs w:val="28"/>
      <w:lang w:eastAsia="ja-JP"/>
    </w:rPr>
  </w:style>
  <w:style w:type="character" w:customStyle="1" w:styleId="SubttuloChar">
    <w:name w:val="Subtítulo Char"/>
    <w:basedOn w:val="Fontepargpadro"/>
    <w:link w:val="Subttulo"/>
    <w:uiPriority w:val="11"/>
    <w:rsid w:val="00E4427A"/>
    <w:rPr>
      <w:rFonts w:asciiTheme="majorHAnsi" w:eastAsiaTheme="majorEastAsia" w:hAnsiTheme="majorHAnsi" w:cstheme="majorBidi"/>
      <w:color w:val="5B9BD5" w:themeColor="accent1"/>
      <w:sz w:val="28"/>
      <w:szCs w:val="28"/>
      <w:lang w:eastAsia="ja-JP"/>
    </w:rPr>
  </w:style>
  <w:style w:type="character" w:styleId="nfaseSutil">
    <w:name w:val="Subtle Emphasis"/>
    <w:basedOn w:val="Fontepargpadro"/>
    <w:uiPriority w:val="19"/>
    <w:qFormat/>
    <w:rsid w:val="00E4427A"/>
    <w:rPr>
      <w:i/>
      <w:iCs/>
      <w:color w:val="595959" w:themeColor="text1" w:themeTint="A6"/>
    </w:rPr>
  </w:style>
  <w:style w:type="character" w:styleId="nfase">
    <w:name w:val="Emphasis"/>
    <w:basedOn w:val="Fontepargpadro"/>
    <w:uiPriority w:val="20"/>
    <w:qFormat/>
    <w:rsid w:val="00E4427A"/>
    <w:rPr>
      <w:i/>
      <w:iCs/>
    </w:rPr>
  </w:style>
  <w:style w:type="character" w:styleId="nfaseIntensa">
    <w:name w:val="Intense Emphasis"/>
    <w:basedOn w:val="Fontepargpadro"/>
    <w:uiPriority w:val="21"/>
    <w:qFormat/>
    <w:rsid w:val="00E4427A"/>
    <w:rPr>
      <w:b/>
      <w:bCs/>
      <w:i/>
      <w:iCs/>
    </w:rPr>
  </w:style>
  <w:style w:type="character" w:styleId="Forte">
    <w:name w:val="Strong"/>
    <w:basedOn w:val="Fontepargpadro"/>
    <w:uiPriority w:val="22"/>
    <w:qFormat/>
    <w:rsid w:val="00E4427A"/>
    <w:rPr>
      <w:b/>
      <w:bCs/>
    </w:rPr>
  </w:style>
  <w:style w:type="paragraph" w:styleId="Citao">
    <w:name w:val="Quote"/>
    <w:basedOn w:val="Normal"/>
    <w:next w:val="Normal"/>
    <w:link w:val="CitaoChar"/>
    <w:uiPriority w:val="29"/>
    <w:qFormat/>
    <w:rsid w:val="00E4427A"/>
    <w:pPr>
      <w:spacing w:before="120" w:after="120"/>
      <w:ind w:left="720"/>
    </w:pPr>
    <w:rPr>
      <w:rFonts w:eastAsiaTheme="minorEastAsia"/>
      <w:color w:val="44546A" w:themeColor="text2"/>
      <w:sz w:val="24"/>
      <w:szCs w:val="24"/>
      <w:lang w:eastAsia="ja-JP"/>
    </w:rPr>
  </w:style>
  <w:style w:type="character" w:customStyle="1" w:styleId="CitaoChar">
    <w:name w:val="Citação Char"/>
    <w:basedOn w:val="Fontepargpadro"/>
    <w:link w:val="Citao"/>
    <w:uiPriority w:val="29"/>
    <w:rsid w:val="00E4427A"/>
    <w:rPr>
      <w:rFonts w:eastAsiaTheme="minorEastAsia"/>
      <w:color w:val="44546A" w:themeColor="text2"/>
      <w:sz w:val="24"/>
      <w:szCs w:val="24"/>
      <w:lang w:eastAsia="ja-JP"/>
    </w:rPr>
  </w:style>
  <w:style w:type="paragraph" w:styleId="CitaoIntensa">
    <w:name w:val="Intense Quote"/>
    <w:basedOn w:val="Normal"/>
    <w:next w:val="Normal"/>
    <w:link w:val="CitaoIntensaChar"/>
    <w:uiPriority w:val="30"/>
    <w:qFormat/>
    <w:rsid w:val="00E4427A"/>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lang w:eastAsia="ja-JP"/>
    </w:rPr>
  </w:style>
  <w:style w:type="character" w:customStyle="1" w:styleId="CitaoIntensaChar">
    <w:name w:val="Citação Intensa Char"/>
    <w:basedOn w:val="Fontepargpadro"/>
    <w:link w:val="CitaoIntensa"/>
    <w:uiPriority w:val="30"/>
    <w:rsid w:val="00E4427A"/>
    <w:rPr>
      <w:rFonts w:asciiTheme="majorHAnsi" w:eastAsiaTheme="majorEastAsia" w:hAnsiTheme="majorHAnsi" w:cstheme="majorBidi"/>
      <w:color w:val="44546A" w:themeColor="text2"/>
      <w:spacing w:val="-6"/>
      <w:sz w:val="32"/>
      <w:szCs w:val="32"/>
      <w:lang w:eastAsia="ja-JP"/>
    </w:rPr>
  </w:style>
  <w:style w:type="character" w:styleId="RefernciaSutil">
    <w:name w:val="Subtle Reference"/>
    <w:basedOn w:val="Fontepargpadro"/>
    <w:uiPriority w:val="31"/>
    <w:qFormat/>
    <w:rsid w:val="00E4427A"/>
    <w:rPr>
      <w:smallCaps/>
      <w:color w:val="595959" w:themeColor="text1" w:themeTint="A6"/>
      <w:u w:val="none" w:color="7F7F7F" w:themeColor="text1" w:themeTint="80"/>
      <w:bdr w:val="none" w:sz="0" w:space="0" w:color="auto"/>
    </w:rPr>
  </w:style>
  <w:style w:type="character" w:styleId="RefernciaIntensa">
    <w:name w:val="Intense Reference"/>
    <w:basedOn w:val="Fontepargpadro"/>
    <w:uiPriority w:val="32"/>
    <w:qFormat/>
    <w:rsid w:val="00E4427A"/>
    <w:rPr>
      <w:b/>
      <w:bCs/>
      <w:smallCaps/>
      <w:color w:val="44546A" w:themeColor="text2"/>
      <w:u w:val="single"/>
    </w:rPr>
  </w:style>
  <w:style w:type="character" w:styleId="TtulodoLivro">
    <w:name w:val="Book Title"/>
    <w:basedOn w:val="Fontepargpadro"/>
    <w:uiPriority w:val="33"/>
    <w:qFormat/>
    <w:rsid w:val="00E4427A"/>
    <w:rPr>
      <w:b/>
      <w:bCs/>
      <w:smallCaps/>
      <w:spacing w:val="10"/>
    </w:rPr>
  </w:style>
  <w:style w:type="paragraph" w:styleId="Legenda">
    <w:name w:val="caption"/>
    <w:basedOn w:val="Normal"/>
    <w:next w:val="Normal"/>
    <w:uiPriority w:val="35"/>
    <w:semiHidden/>
    <w:unhideWhenUsed/>
    <w:qFormat/>
    <w:rsid w:val="00E4427A"/>
    <w:pPr>
      <w:spacing w:line="240" w:lineRule="auto"/>
    </w:pPr>
    <w:rPr>
      <w:rFonts w:eastAsiaTheme="minorEastAsia"/>
      <w:b/>
      <w:bCs/>
      <w:smallCaps/>
      <w:color w:val="44546A" w:themeColor="text2"/>
      <w:lang w:eastAsia="ja-JP"/>
    </w:rPr>
  </w:style>
  <w:style w:type="paragraph" w:styleId="CabealhodoSumrio">
    <w:name w:val="TOC Heading"/>
    <w:basedOn w:val="Ttulo1"/>
    <w:next w:val="Normal"/>
    <w:uiPriority w:val="39"/>
    <w:semiHidden/>
    <w:unhideWhenUsed/>
    <w:qFormat/>
    <w:rsid w:val="00E4427A"/>
    <w:pPr>
      <w:outlineLvl w:val="9"/>
    </w:pPr>
  </w:style>
  <w:style w:type="paragraph" w:styleId="SemEspaamento">
    <w:name w:val="No Spacing"/>
    <w:link w:val="SemEspaamentoChar"/>
    <w:uiPriority w:val="1"/>
    <w:qFormat/>
    <w:rsid w:val="00E4427A"/>
    <w:pPr>
      <w:spacing w:after="0" w:line="240" w:lineRule="auto"/>
    </w:pPr>
    <w:rPr>
      <w:rFonts w:eastAsiaTheme="minorEastAsia"/>
      <w:lang w:val="en-US" w:eastAsia="ja-JP"/>
    </w:rPr>
  </w:style>
  <w:style w:type="paragraph" w:styleId="PargrafodaLista">
    <w:name w:val="List Paragraph"/>
    <w:basedOn w:val="Normal"/>
    <w:uiPriority w:val="34"/>
    <w:qFormat/>
    <w:rsid w:val="00E4427A"/>
    <w:pPr>
      <w:ind w:left="720"/>
      <w:contextualSpacing/>
    </w:pPr>
    <w:rPr>
      <w:rFonts w:eastAsiaTheme="minorEastAsia"/>
      <w:lang w:eastAsia="ja-JP"/>
    </w:rPr>
  </w:style>
  <w:style w:type="character" w:customStyle="1" w:styleId="SemEspaamentoChar">
    <w:name w:val="Sem Espaçamento Char"/>
    <w:basedOn w:val="Fontepargpadro"/>
    <w:link w:val="SemEspaamento"/>
    <w:uiPriority w:val="1"/>
    <w:rsid w:val="00E4427A"/>
    <w:rPr>
      <w:rFonts w:eastAsiaTheme="minorEastAsia"/>
      <w:lang w:val="en-US" w:eastAsia="ja-JP"/>
    </w:rPr>
  </w:style>
  <w:style w:type="paragraph" w:styleId="Cabealho">
    <w:name w:val="header"/>
    <w:basedOn w:val="Normal"/>
    <w:link w:val="CabealhoChar"/>
    <w:uiPriority w:val="99"/>
    <w:unhideWhenUsed/>
    <w:rsid w:val="00E4427A"/>
    <w:pPr>
      <w:tabs>
        <w:tab w:val="center" w:pos="4252"/>
        <w:tab w:val="right" w:pos="8504"/>
      </w:tabs>
      <w:spacing w:after="0" w:line="240" w:lineRule="auto"/>
    </w:pPr>
    <w:rPr>
      <w:rFonts w:eastAsiaTheme="minorEastAsia"/>
      <w:lang w:eastAsia="ja-JP"/>
    </w:rPr>
  </w:style>
  <w:style w:type="character" w:customStyle="1" w:styleId="CabealhoChar">
    <w:name w:val="Cabeçalho Char"/>
    <w:basedOn w:val="Fontepargpadro"/>
    <w:link w:val="Cabealho"/>
    <w:uiPriority w:val="99"/>
    <w:rsid w:val="00E4427A"/>
    <w:rPr>
      <w:rFonts w:eastAsiaTheme="minorEastAsia"/>
      <w:lang w:eastAsia="ja-JP"/>
    </w:rPr>
  </w:style>
  <w:style w:type="paragraph" w:styleId="Rodap">
    <w:name w:val="footer"/>
    <w:basedOn w:val="Normal"/>
    <w:link w:val="RodapChar"/>
    <w:uiPriority w:val="99"/>
    <w:unhideWhenUsed/>
    <w:rsid w:val="00E4427A"/>
    <w:pPr>
      <w:tabs>
        <w:tab w:val="center" w:pos="4252"/>
        <w:tab w:val="right" w:pos="8504"/>
      </w:tabs>
      <w:spacing w:after="0" w:line="240" w:lineRule="auto"/>
    </w:pPr>
    <w:rPr>
      <w:rFonts w:eastAsiaTheme="minorEastAsia"/>
      <w:lang w:eastAsia="ja-JP"/>
    </w:rPr>
  </w:style>
  <w:style w:type="character" w:customStyle="1" w:styleId="RodapChar">
    <w:name w:val="Rodapé Char"/>
    <w:basedOn w:val="Fontepargpadro"/>
    <w:link w:val="Rodap"/>
    <w:uiPriority w:val="99"/>
    <w:rsid w:val="00E4427A"/>
    <w:rPr>
      <w:rFonts w:eastAsiaTheme="minorEastAsia"/>
      <w:lang w:eastAsia="ja-JP"/>
    </w:rPr>
  </w:style>
  <w:style w:type="paragraph" w:styleId="Recuodecorpodetexto2">
    <w:name w:val="Body Text Indent 2"/>
    <w:basedOn w:val="Normal"/>
    <w:link w:val="Recuodecorpodetexto2Char"/>
    <w:uiPriority w:val="99"/>
    <w:semiHidden/>
    <w:unhideWhenUsed/>
    <w:rsid w:val="00E4427A"/>
    <w:pPr>
      <w:spacing w:after="120" w:line="480" w:lineRule="auto"/>
      <w:ind w:left="283"/>
    </w:pPr>
    <w:rPr>
      <w:rFonts w:eastAsiaTheme="minorEastAsia"/>
      <w:lang w:eastAsia="ja-JP"/>
    </w:rPr>
  </w:style>
  <w:style w:type="character" w:customStyle="1" w:styleId="Recuodecorpodetexto2Char">
    <w:name w:val="Recuo de corpo de texto 2 Char"/>
    <w:basedOn w:val="Fontepargpadro"/>
    <w:link w:val="Recuodecorpodetexto2"/>
    <w:uiPriority w:val="99"/>
    <w:semiHidden/>
    <w:rsid w:val="00E4427A"/>
    <w:rPr>
      <w:rFonts w:eastAsiaTheme="minorEastAsia"/>
      <w:lang w:eastAsia="ja-JP"/>
    </w:rPr>
  </w:style>
  <w:style w:type="paragraph" w:styleId="Recuodecorpodetexto">
    <w:name w:val="Body Text Indent"/>
    <w:basedOn w:val="Normal"/>
    <w:link w:val="RecuodecorpodetextoChar"/>
    <w:uiPriority w:val="99"/>
    <w:semiHidden/>
    <w:unhideWhenUsed/>
    <w:rsid w:val="00E4427A"/>
    <w:pPr>
      <w:spacing w:after="120"/>
      <w:ind w:left="283"/>
    </w:pPr>
    <w:rPr>
      <w:rFonts w:eastAsiaTheme="minorEastAsia"/>
      <w:lang w:eastAsia="ja-JP"/>
    </w:rPr>
  </w:style>
  <w:style w:type="character" w:customStyle="1" w:styleId="RecuodecorpodetextoChar">
    <w:name w:val="Recuo de corpo de texto Char"/>
    <w:basedOn w:val="Fontepargpadro"/>
    <w:link w:val="Recuodecorpodetexto"/>
    <w:uiPriority w:val="99"/>
    <w:semiHidden/>
    <w:rsid w:val="00E4427A"/>
    <w:rPr>
      <w:rFonts w:eastAsiaTheme="minorEastAsia"/>
      <w:lang w:eastAsia="ja-JP"/>
    </w:rPr>
  </w:style>
  <w:style w:type="paragraph" w:styleId="Corpodetexto2">
    <w:name w:val="Body Text 2"/>
    <w:basedOn w:val="Normal"/>
    <w:link w:val="Corpodetexto2Char"/>
    <w:uiPriority w:val="99"/>
    <w:semiHidden/>
    <w:unhideWhenUsed/>
    <w:rsid w:val="00E4427A"/>
    <w:pPr>
      <w:spacing w:after="120" w:line="480" w:lineRule="auto"/>
    </w:pPr>
    <w:rPr>
      <w:rFonts w:eastAsiaTheme="minorEastAsia"/>
      <w:lang w:eastAsia="ja-JP"/>
    </w:rPr>
  </w:style>
  <w:style w:type="character" w:customStyle="1" w:styleId="Corpodetexto2Char">
    <w:name w:val="Corpo de texto 2 Char"/>
    <w:basedOn w:val="Fontepargpadro"/>
    <w:link w:val="Corpodetexto2"/>
    <w:uiPriority w:val="99"/>
    <w:semiHidden/>
    <w:rsid w:val="00E4427A"/>
    <w:rPr>
      <w:rFonts w:eastAsiaTheme="minorEastAsia"/>
      <w:lang w:eastAsia="ja-JP"/>
    </w:rPr>
  </w:style>
  <w:style w:type="paragraph" w:styleId="Textodebalo">
    <w:name w:val="Balloon Text"/>
    <w:basedOn w:val="Normal"/>
    <w:link w:val="TextodebaloChar"/>
    <w:uiPriority w:val="99"/>
    <w:semiHidden/>
    <w:unhideWhenUsed/>
    <w:rsid w:val="00E4427A"/>
    <w:pPr>
      <w:spacing w:after="0" w:line="240" w:lineRule="auto"/>
    </w:pPr>
    <w:rPr>
      <w:rFonts w:ascii="Segoe UI" w:eastAsiaTheme="minorEastAsia" w:hAnsi="Segoe UI" w:cs="Segoe UI"/>
      <w:sz w:val="18"/>
      <w:szCs w:val="18"/>
      <w:lang w:eastAsia="ja-JP"/>
    </w:rPr>
  </w:style>
  <w:style w:type="character" w:customStyle="1" w:styleId="TextodebaloChar">
    <w:name w:val="Texto de balão Char"/>
    <w:basedOn w:val="Fontepargpadro"/>
    <w:link w:val="Textodebalo"/>
    <w:uiPriority w:val="99"/>
    <w:semiHidden/>
    <w:rsid w:val="00E4427A"/>
    <w:rPr>
      <w:rFonts w:ascii="Segoe UI" w:eastAsiaTheme="minorEastAsia" w:hAnsi="Segoe UI" w:cs="Segoe UI"/>
      <w:sz w:val="18"/>
      <w:szCs w:val="18"/>
      <w:lang w:eastAsia="ja-JP"/>
    </w:rPr>
  </w:style>
  <w:style w:type="character" w:styleId="Refdecomentrio">
    <w:name w:val="annotation reference"/>
    <w:basedOn w:val="Fontepargpadro"/>
    <w:uiPriority w:val="99"/>
    <w:semiHidden/>
    <w:unhideWhenUsed/>
    <w:rsid w:val="00E4427A"/>
    <w:rPr>
      <w:sz w:val="16"/>
      <w:szCs w:val="16"/>
    </w:rPr>
  </w:style>
  <w:style w:type="paragraph" w:styleId="Textodecomentrio">
    <w:name w:val="annotation text"/>
    <w:basedOn w:val="Normal"/>
    <w:link w:val="TextodecomentrioChar"/>
    <w:uiPriority w:val="99"/>
    <w:semiHidden/>
    <w:unhideWhenUsed/>
    <w:rsid w:val="00E4427A"/>
    <w:pPr>
      <w:spacing w:line="240" w:lineRule="auto"/>
    </w:pPr>
    <w:rPr>
      <w:rFonts w:eastAsiaTheme="minorEastAsia"/>
      <w:sz w:val="20"/>
      <w:szCs w:val="20"/>
      <w:lang w:eastAsia="ja-JP"/>
    </w:rPr>
  </w:style>
  <w:style w:type="character" w:customStyle="1" w:styleId="TextodecomentrioChar">
    <w:name w:val="Texto de comentário Char"/>
    <w:basedOn w:val="Fontepargpadro"/>
    <w:link w:val="Textodecomentrio"/>
    <w:uiPriority w:val="99"/>
    <w:semiHidden/>
    <w:rsid w:val="00E4427A"/>
    <w:rPr>
      <w:rFonts w:eastAsiaTheme="minorEastAsia"/>
      <w:sz w:val="20"/>
      <w:szCs w:val="20"/>
      <w:lang w:eastAsia="ja-JP"/>
    </w:rPr>
  </w:style>
  <w:style w:type="paragraph" w:styleId="Assuntodocomentrio">
    <w:name w:val="annotation subject"/>
    <w:basedOn w:val="Textodecomentrio"/>
    <w:next w:val="Textodecomentrio"/>
    <w:link w:val="AssuntodocomentrioChar"/>
    <w:uiPriority w:val="99"/>
    <w:semiHidden/>
    <w:unhideWhenUsed/>
    <w:rsid w:val="00E4427A"/>
    <w:rPr>
      <w:b/>
      <w:bCs/>
    </w:rPr>
  </w:style>
  <w:style w:type="character" w:customStyle="1" w:styleId="AssuntodocomentrioChar">
    <w:name w:val="Assunto do comentário Char"/>
    <w:basedOn w:val="TextodecomentrioChar"/>
    <w:link w:val="Assuntodocomentrio"/>
    <w:uiPriority w:val="99"/>
    <w:semiHidden/>
    <w:rsid w:val="00E4427A"/>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30039">
      <w:bodyDiv w:val="1"/>
      <w:marLeft w:val="0"/>
      <w:marRight w:val="0"/>
      <w:marTop w:val="0"/>
      <w:marBottom w:val="0"/>
      <w:divBdr>
        <w:top w:val="none" w:sz="0" w:space="0" w:color="auto"/>
        <w:left w:val="none" w:sz="0" w:space="0" w:color="auto"/>
        <w:bottom w:val="none" w:sz="0" w:space="0" w:color="auto"/>
        <w:right w:val="none" w:sz="0" w:space="0" w:color="auto"/>
      </w:divBdr>
    </w:div>
    <w:div w:id="662587282">
      <w:bodyDiv w:val="1"/>
      <w:marLeft w:val="0"/>
      <w:marRight w:val="0"/>
      <w:marTop w:val="0"/>
      <w:marBottom w:val="0"/>
      <w:divBdr>
        <w:top w:val="none" w:sz="0" w:space="0" w:color="auto"/>
        <w:left w:val="none" w:sz="0" w:space="0" w:color="auto"/>
        <w:bottom w:val="none" w:sz="0" w:space="0" w:color="auto"/>
        <w:right w:val="none" w:sz="0" w:space="0" w:color="auto"/>
      </w:divBdr>
      <w:divsChild>
        <w:div w:id="1159035300">
          <w:marLeft w:val="0"/>
          <w:marRight w:val="0"/>
          <w:marTop w:val="0"/>
          <w:marBottom w:val="0"/>
          <w:divBdr>
            <w:top w:val="none" w:sz="0" w:space="0" w:color="auto"/>
            <w:left w:val="none" w:sz="0" w:space="0" w:color="auto"/>
            <w:bottom w:val="none" w:sz="0" w:space="0" w:color="auto"/>
            <w:right w:val="none" w:sz="0" w:space="0" w:color="auto"/>
          </w:divBdr>
        </w:div>
        <w:div w:id="1031347057">
          <w:marLeft w:val="0"/>
          <w:marRight w:val="0"/>
          <w:marTop w:val="0"/>
          <w:marBottom w:val="0"/>
          <w:divBdr>
            <w:top w:val="none" w:sz="0" w:space="0" w:color="auto"/>
            <w:left w:val="none" w:sz="0" w:space="0" w:color="auto"/>
            <w:bottom w:val="none" w:sz="0" w:space="0" w:color="auto"/>
            <w:right w:val="none" w:sz="0" w:space="0" w:color="auto"/>
          </w:divBdr>
        </w:div>
        <w:div w:id="1510367372">
          <w:marLeft w:val="0"/>
          <w:marRight w:val="0"/>
          <w:marTop w:val="0"/>
          <w:marBottom w:val="0"/>
          <w:divBdr>
            <w:top w:val="none" w:sz="0" w:space="0" w:color="auto"/>
            <w:left w:val="none" w:sz="0" w:space="0" w:color="auto"/>
            <w:bottom w:val="none" w:sz="0" w:space="0" w:color="auto"/>
            <w:right w:val="none" w:sz="0" w:space="0" w:color="auto"/>
          </w:divBdr>
        </w:div>
        <w:div w:id="65038428">
          <w:marLeft w:val="0"/>
          <w:marRight w:val="0"/>
          <w:marTop w:val="0"/>
          <w:marBottom w:val="0"/>
          <w:divBdr>
            <w:top w:val="none" w:sz="0" w:space="0" w:color="auto"/>
            <w:left w:val="none" w:sz="0" w:space="0" w:color="auto"/>
            <w:bottom w:val="none" w:sz="0" w:space="0" w:color="auto"/>
            <w:right w:val="none" w:sz="0" w:space="0" w:color="auto"/>
          </w:divBdr>
        </w:div>
        <w:div w:id="998995826">
          <w:marLeft w:val="0"/>
          <w:marRight w:val="0"/>
          <w:marTop w:val="0"/>
          <w:marBottom w:val="0"/>
          <w:divBdr>
            <w:top w:val="none" w:sz="0" w:space="0" w:color="auto"/>
            <w:left w:val="none" w:sz="0" w:space="0" w:color="auto"/>
            <w:bottom w:val="none" w:sz="0" w:space="0" w:color="auto"/>
            <w:right w:val="none" w:sz="0" w:space="0" w:color="auto"/>
          </w:divBdr>
        </w:div>
        <w:div w:id="1949464019">
          <w:marLeft w:val="0"/>
          <w:marRight w:val="0"/>
          <w:marTop w:val="0"/>
          <w:marBottom w:val="0"/>
          <w:divBdr>
            <w:top w:val="none" w:sz="0" w:space="0" w:color="auto"/>
            <w:left w:val="none" w:sz="0" w:space="0" w:color="auto"/>
            <w:bottom w:val="none" w:sz="0" w:space="0" w:color="auto"/>
            <w:right w:val="none" w:sz="0" w:space="0" w:color="auto"/>
          </w:divBdr>
        </w:div>
        <w:div w:id="1526290552">
          <w:marLeft w:val="0"/>
          <w:marRight w:val="0"/>
          <w:marTop w:val="0"/>
          <w:marBottom w:val="0"/>
          <w:divBdr>
            <w:top w:val="none" w:sz="0" w:space="0" w:color="auto"/>
            <w:left w:val="none" w:sz="0" w:space="0" w:color="auto"/>
            <w:bottom w:val="none" w:sz="0" w:space="0" w:color="auto"/>
            <w:right w:val="none" w:sz="0" w:space="0" w:color="auto"/>
          </w:divBdr>
        </w:div>
        <w:div w:id="575868324">
          <w:marLeft w:val="0"/>
          <w:marRight w:val="0"/>
          <w:marTop w:val="0"/>
          <w:marBottom w:val="0"/>
          <w:divBdr>
            <w:top w:val="none" w:sz="0" w:space="0" w:color="auto"/>
            <w:left w:val="none" w:sz="0" w:space="0" w:color="auto"/>
            <w:bottom w:val="none" w:sz="0" w:space="0" w:color="auto"/>
            <w:right w:val="none" w:sz="0" w:space="0" w:color="auto"/>
          </w:divBdr>
        </w:div>
        <w:div w:id="1322931402">
          <w:marLeft w:val="0"/>
          <w:marRight w:val="0"/>
          <w:marTop w:val="0"/>
          <w:marBottom w:val="0"/>
          <w:divBdr>
            <w:top w:val="none" w:sz="0" w:space="0" w:color="auto"/>
            <w:left w:val="none" w:sz="0" w:space="0" w:color="auto"/>
            <w:bottom w:val="none" w:sz="0" w:space="0" w:color="auto"/>
            <w:right w:val="none" w:sz="0" w:space="0" w:color="auto"/>
          </w:divBdr>
        </w:div>
        <w:div w:id="1641375688">
          <w:marLeft w:val="0"/>
          <w:marRight w:val="0"/>
          <w:marTop w:val="0"/>
          <w:marBottom w:val="0"/>
          <w:divBdr>
            <w:top w:val="none" w:sz="0" w:space="0" w:color="auto"/>
            <w:left w:val="none" w:sz="0" w:space="0" w:color="auto"/>
            <w:bottom w:val="none" w:sz="0" w:space="0" w:color="auto"/>
            <w:right w:val="none" w:sz="0" w:space="0" w:color="auto"/>
          </w:divBdr>
        </w:div>
        <w:div w:id="52504068">
          <w:marLeft w:val="0"/>
          <w:marRight w:val="0"/>
          <w:marTop w:val="0"/>
          <w:marBottom w:val="0"/>
          <w:divBdr>
            <w:top w:val="none" w:sz="0" w:space="0" w:color="auto"/>
            <w:left w:val="none" w:sz="0" w:space="0" w:color="auto"/>
            <w:bottom w:val="none" w:sz="0" w:space="0" w:color="auto"/>
            <w:right w:val="none" w:sz="0" w:space="0" w:color="auto"/>
          </w:divBdr>
        </w:div>
        <w:div w:id="88474067">
          <w:marLeft w:val="0"/>
          <w:marRight w:val="0"/>
          <w:marTop w:val="0"/>
          <w:marBottom w:val="0"/>
          <w:divBdr>
            <w:top w:val="none" w:sz="0" w:space="0" w:color="auto"/>
            <w:left w:val="none" w:sz="0" w:space="0" w:color="auto"/>
            <w:bottom w:val="none" w:sz="0" w:space="0" w:color="auto"/>
            <w:right w:val="none" w:sz="0" w:space="0" w:color="auto"/>
          </w:divBdr>
        </w:div>
        <w:div w:id="382027807">
          <w:marLeft w:val="0"/>
          <w:marRight w:val="0"/>
          <w:marTop w:val="0"/>
          <w:marBottom w:val="0"/>
          <w:divBdr>
            <w:top w:val="none" w:sz="0" w:space="0" w:color="auto"/>
            <w:left w:val="none" w:sz="0" w:space="0" w:color="auto"/>
            <w:bottom w:val="none" w:sz="0" w:space="0" w:color="auto"/>
            <w:right w:val="none" w:sz="0" w:space="0" w:color="auto"/>
          </w:divBdr>
        </w:div>
        <w:div w:id="2009752962">
          <w:marLeft w:val="0"/>
          <w:marRight w:val="0"/>
          <w:marTop w:val="0"/>
          <w:marBottom w:val="0"/>
          <w:divBdr>
            <w:top w:val="none" w:sz="0" w:space="0" w:color="auto"/>
            <w:left w:val="none" w:sz="0" w:space="0" w:color="auto"/>
            <w:bottom w:val="none" w:sz="0" w:space="0" w:color="auto"/>
            <w:right w:val="none" w:sz="0" w:space="0" w:color="auto"/>
          </w:divBdr>
        </w:div>
        <w:div w:id="1364214519">
          <w:marLeft w:val="0"/>
          <w:marRight w:val="0"/>
          <w:marTop w:val="0"/>
          <w:marBottom w:val="0"/>
          <w:divBdr>
            <w:top w:val="none" w:sz="0" w:space="0" w:color="auto"/>
            <w:left w:val="none" w:sz="0" w:space="0" w:color="auto"/>
            <w:bottom w:val="none" w:sz="0" w:space="0" w:color="auto"/>
            <w:right w:val="none" w:sz="0" w:space="0" w:color="auto"/>
          </w:divBdr>
        </w:div>
        <w:div w:id="253705571">
          <w:marLeft w:val="0"/>
          <w:marRight w:val="0"/>
          <w:marTop w:val="0"/>
          <w:marBottom w:val="0"/>
          <w:divBdr>
            <w:top w:val="none" w:sz="0" w:space="0" w:color="auto"/>
            <w:left w:val="none" w:sz="0" w:space="0" w:color="auto"/>
            <w:bottom w:val="none" w:sz="0" w:space="0" w:color="auto"/>
            <w:right w:val="none" w:sz="0" w:space="0" w:color="auto"/>
          </w:divBdr>
        </w:div>
        <w:div w:id="626937278">
          <w:marLeft w:val="0"/>
          <w:marRight w:val="0"/>
          <w:marTop w:val="0"/>
          <w:marBottom w:val="0"/>
          <w:divBdr>
            <w:top w:val="none" w:sz="0" w:space="0" w:color="auto"/>
            <w:left w:val="none" w:sz="0" w:space="0" w:color="auto"/>
            <w:bottom w:val="none" w:sz="0" w:space="0" w:color="auto"/>
            <w:right w:val="none" w:sz="0" w:space="0" w:color="auto"/>
          </w:divBdr>
        </w:div>
        <w:div w:id="484124248">
          <w:marLeft w:val="0"/>
          <w:marRight w:val="0"/>
          <w:marTop w:val="0"/>
          <w:marBottom w:val="0"/>
          <w:divBdr>
            <w:top w:val="none" w:sz="0" w:space="0" w:color="auto"/>
            <w:left w:val="none" w:sz="0" w:space="0" w:color="auto"/>
            <w:bottom w:val="none" w:sz="0" w:space="0" w:color="auto"/>
            <w:right w:val="none" w:sz="0" w:space="0" w:color="auto"/>
          </w:divBdr>
        </w:div>
        <w:div w:id="563832222">
          <w:marLeft w:val="0"/>
          <w:marRight w:val="0"/>
          <w:marTop w:val="0"/>
          <w:marBottom w:val="0"/>
          <w:divBdr>
            <w:top w:val="none" w:sz="0" w:space="0" w:color="auto"/>
            <w:left w:val="none" w:sz="0" w:space="0" w:color="auto"/>
            <w:bottom w:val="none" w:sz="0" w:space="0" w:color="auto"/>
            <w:right w:val="none" w:sz="0" w:space="0" w:color="auto"/>
          </w:divBdr>
        </w:div>
        <w:div w:id="2043163033">
          <w:marLeft w:val="0"/>
          <w:marRight w:val="0"/>
          <w:marTop w:val="0"/>
          <w:marBottom w:val="0"/>
          <w:divBdr>
            <w:top w:val="none" w:sz="0" w:space="0" w:color="auto"/>
            <w:left w:val="none" w:sz="0" w:space="0" w:color="auto"/>
            <w:bottom w:val="none" w:sz="0" w:space="0" w:color="auto"/>
            <w:right w:val="none" w:sz="0" w:space="0" w:color="auto"/>
          </w:divBdr>
        </w:div>
        <w:div w:id="1316648548">
          <w:marLeft w:val="0"/>
          <w:marRight w:val="0"/>
          <w:marTop w:val="0"/>
          <w:marBottom w:val="0"/>
          <w:divBdr>
            <w:top w:val="none" w:sz="0" w:space="0" w:color="auto"/>
            <w:left w:val="none" w:sz="0" w:space="0" w:color="auto"/>
            <w:bottom w:val="none" w:sz="0" w:space="0" w:color="auto"/>
            <w:right w:val="none" w:sz="0" w:space="0" w:color="auto"/>
          </w:divBdr>
        </w:div>
        <w:div w:id="73432336">
          <w:marLeft w:val="0"/>
          <w:marRight w:val="0"/>
          <w:marTop w:val="0"/>
          <w:marBottom w:val="0"/>
          <w:divBdr>
            <w:top w:val="none" w:sz="0" w:space="0" w:color="auto"/>
            <w:left w:val="none" w:sz="0" w:space="0" w:color="auto"/>
            <w:bottom w:val="none" w:sz="0" w:space="0" w:color="auto"/>
            <w:right w:val="none" w:sz="0" w:space="0" w:color="auto"/>
          </w:divBdr>
        </w:div>
        <w:div w:id="1947301140">
          <w:marLeft w:val="0"/>
          <w:marRight w:val="0"/>
          <w:marTop w:val="0"/>
          <w:marBottom w:val="0"/>
          <w:divBdr>
            <w:top w:val="none" w:sz="0" w:space="0" w:color="auto"/>
            <w:left w:val="none" w:sz="0" w:space="0" w:color="auto"/>
            <w:bottom w:val="none" w:sz="0" w:space="0" w:color="auto"/>
            <w:right w:val="none" w:sz="0" w:space="0" w:color="auto"/>
          </w:divBdr>
        </w:div>
        <w:div w:id="976380237">
          <w:marLeft w:val="0"/>
          <w:marRight w:val="0"/>
          <w:marTop w:val="0"/>
          <w:marBottom w:val="0"/>
          <w:divBdr>
            <w:top w:val="none" w:sz="0" w:space="0" w:color="auto"/>
            <w:left w:val="none" w:sz="0" w:space="0" w:color="auto"/>
            <w:bottom w:val="none" w:sz="0" w:space="0" w:color="auto"/>
            <w:right w:val="none" w:sz="0" w:space="0" w:color="auto"/>
          </w:divBdr>
        </w:div>
        <w:div w:id="1764690633">
          <w:marLeft w:val="0"/>
          <w:marRight w:val="0"/>
          <w:marTop w:val="0"/>
          <w:marBottom w:val="0"/>
          <w:divBdr>
            <w:top w:val="none" w:sz="0" w:space="0" w:color="auto"/>
            <w:left w:val="none" w:sz="0" w:space="0" w:color="auto"/>
            <w:bottom w:val="none" w:sz="0" w:space="0" w:color="auto"/>
            <w:right w:val="none" w:sz="0" w:space="0" w:color="auto"/>
          </w:divBdr>
        </w:div>
        <w:div w:id="981154691">
          <w:marLeft w:val="0"/>
          <w:marRight w:val="0"/>
          <w:marTop w:val="0"/>
          <w:marBottom w:val="0"/>
          <w:divBdr>
            <w:top w:val="none" w:sz="0" w:space="0" w:color="auto"/>
            <w:left w:val="none" w:sz="0" w:space="0" w:color="auto"/>
            <w:bottom w:val="none" w:sz="0" w:space="0" w:color="auto"/>
            <w:right w:val="none" w:sz="0" w:space="0" w:color="auto"/>
          </w:divBdr>
        </w:div>
      </w:divsChild>
    </w:div>
    <w:div w:id="1449816065">
      <w:bodyDiv w:val="1"/>
      <w:marLeft w:val="0"/>
      <w:marRight w:val="0"/>
      <w:marTop w:val="0"/>
      <w:marBottom w:val="0"/>
      <w:divBdr>
        <w:top w:val="none" w:sz="0" w:space="0" w:color="auto"/>
        <w:left w:val="none" w:sz="0" w:space="0" w:color="auto"/>
        <w:bottom w:val="none" w:sz="0" w:space="0" w:color="auto"/>
        <w:right w:val="none" w:sz="0" w:space="0" w:color="auto"/>
      </w:divBdr>
      <w:divsChild>
        <w:div w:id="1798138430">
          <w:marLeft w:val="0"/>
          <w:marRight w:val="0"/>
          <w:marTop w:val="0"/>
          <w:marBottom w:val="0"/>
          <w:divBdr>
            <w:top w:val="none" w:sz="0" w:space="0" w:color="auto"/>
            <w:left w:val="none" w:sz="0" w:space="0" w:color="auto"/>
            <w:bottom w:val="none" w:sz="0" w:space="0" w:color="auto"/>
            <w:right w:val="none" w:sz="0" w:space="0" w:color="auto"/>
          </w:divBdr>
        </w:div>
        <w:div w:id="1849558596">
          <w:marLeft w:val="0"/>
          <w:marRight w:val="0"/>
          <w:marTop w:val="0"/>
          <w:marBottom w:val="0"/>
          <w:divBdr>
            <w:top w:val="none" w:sz="0" w:space="0" w:color="auto"/>
            <w:left w:val="none" w:sz="0" w:space="0" w:color="auto"/>
            <w:bottom w:val="none" w:sz="0" w:space="0" w:color="auto"/>
            <w:right w:val="none" w:sz="0" w:space="0" w:color="auto"/>
          </w:divBdr>
        </w:div>
        <w:div w:id="1668240535">
          <w:marLeft w:val="0"/>
          <w:marRight w:val="0"/>
          <w:marTop w:val="0"/>
          <w:marBottom w:val="0"/>
          <w:divBdr>
            <w:top w:val="none" w:sz="0" w:space="0" w:color="auto"/>
            <w:left w:val="none" w:sz="0" w:space="0" w:color="auto"/>
            <w:bottom w:val="none" w:sz="0" w:space="0" w:color="auto"/>
            <w:right w:val="none" w:sz="0" w:space="0" w:color="auto"/>
          </w:divBdr>
        </w:div>
        <w:div w:id="1072586819">
          <w:marLeft w:val="0"/>
          <w:marRight w:val="0"/>
          <w:marTop w:val="0"/>
          <w:marBottom w:val="0"/>
          <w:divBdr>
            <w:top w:val="none" w:sz="0" w:space="0" w:color="auto"/>
            <w:left w:val="none" w:sz="0" w:space="0" w:color="auto"/>
            <w:bottom w:val="none" w:sz="0" w:space="0" w:color="auto"/>
            <w:right w:val="none" w:sz="0" w:space="0" w:color="auto"/>
          </w:divBdr>
        </w:div>
        <w:div w:id="89618666">
          <w:marLeft w:val="0"/>
          <w:marRight w:val="0"/>
          <w:marTop w:val="0"/>
          <w:marBottom w:val="0"/>
          <w:divBdr>
            <w:top w:val="none" w:sz="0" w:space="0" w:color="auto"/>
            <w:left w:val="none" w:sz="0" w:space="0" w:color="auto"/>
            <w:bottom w:val="none" w:sz="0" w:space="0" w:color="auto"/>
            <w:right w:val="none" w:sz="0" w:space="0" w:color="auto"/>
          </w:divBdr>
        </w:div>
        <w:div w:id="1723672997">
          <w:marLeft w:val="0"/>
          <w:marRight w:val="0"/>
          <w:marTop w:val="0"/>
          <w:marBottom w:val="0"/>
          <w:divBdr>
            <w:top w:val="none" w:sz="0" w:space="0" w:color="auto"/>
            <w:left w:val="none" w:sz="0" w:space="0" w:color="auto"/>
            <w:bottom w:val="none" w:sz="0" w:space="0" w:color="auto"/>
            <w:right w:val="none" w:sz="0" w:space="0" w:color="auto"/>
          </w:divBdr>
        </w:div>
        <w:div w:id="915092840">
          <w:marLeft w:val="0"/>
          <w:marRight w:val="0"/>
          <w:marTop w:val="0"/>
          <w:marBottom w:val="0"/>
          <w:divBdr>
            <w:top w:val="none" w:sz="0" w:space="0" w:color="auto"/>
            <w:left w:val="none" w:sz="0" w:space="0" w:color="auto"/>
            <w:bottom w:val="none" w:sz="0" w:space="0" w:color="auto"/>
            <w:right w:val="none" w:sz="0" w:space="0" w:color="auto"/>
          </w:divBdr>
        </w:div>
        <w:div w:id="1747873221">
          <w:marLeft w:val="0"/>
          <w:marRight w:val="0"/>
          <w:marTop w:val="0"/>
          <w:marBottom w:val="0"/>
          <w:divBdr>
            <w:top w:val="none" w:sz="0" w:space="0" w:color="auto"/>
            <w:left w:val="none" w:sz="0" w:space="0" w:color="auto"/>
            <w:bottom w:val="none" w:sz="0" w:space="0" w:color="auto"/>
            <w:right w:val="none" w:sz="0" w:space="0" w:color="auto"/>
          </w:divBdr>
        </w:div>
        <w:div w:id="1264142484">
          <w:marLeft w:val="0"/>
          <w:marRight w:val="0"/>
          <w:marTop w:val="0"/>
          <w:marBottom w:val="0"/>
          <w:divBdr>
            <w:top w:val="none" w:sz="0" w:space="0" w:color="auto"/>
            <w:left w:val="none" w:sz="0" w:space="0" w:color="auto"/>
            <w:bottom w:val="none" w:sz="0" w:space="0" w:color="auto"/>
            <w:right w:val="none" w:sz="0" w:space="0" w:color="auto"/>
          </w:divBdr>
        </w:div>
        <w:div w:id="1639528123">
          <w:marLeft w:val="0"/>
          <w:marRight w:val="0"/>
          <w:marTop w:val="0"/>
          <w:marBottom w:val="0"/>
          <w:divBdr>
            <w:top w:val="none" w:sz="0" w:space="0" w:color="auto"/>
            <w:left w:val="none" w:sz="0" w:space="0" w:color="auto"/>
            <w:bottom w:val="none" w:sz="0" w:space="0" w:color="auto"/>
            <w:right w:val="none" w:sz="0" w:space="0" w:color="auto"/>
          </w:divBdr>
        </w:div>
        <w:div w:id="1248343150">
          <w:marLeft w:val="0"/>
          <w:marRight w:val="0"/>
          <w:marTop w:val="0"/>
          <w:marBottom w:val="0"/>
          <w:divBdr>
            <w:top w:val="none" w:sz="0" w:space="0" w:color="auto"/>
            <w:left w:val="none" w:sz="0" w:space="0" w:color="auto"/>
            <w:bottom w:val="none" w:sz="0" w:space="0" w:color="auto"/>
            <w:right w:val="none" w:sz="0" w:space="0" w:color="auto"/>
          </w:divBdr>
        </w:div>
        <w:div w:id="23134938">
          <w:marLeft w:val="0"/>
          <w:marRight w:val="0"/>
          <w:marTop w:val="0"/>
          <w:marBottom w:val="0"/>
          <w:divBdr>
            <w:top w:val="none" w:sz="0" w:space="0" w:color="auto"/>
            <w:left w:val="none" w:sz="0" w:space="0" w:color="auto"/>
            <w:bottom w:val="none" w:sz="0" w:space="0" w:color="auto"/>
            <w:right w:val="none" w:sz="0" w:space="0" w:color="auto"/>
          </w:divBdr>
        </w:div>
        <w:div w:id="2019769237">
          <w:marLeft w:val="0"/>
          <w:marRight w:val="0"/>
          <w:marTop w:val="0"/>
          <w:marBottom w:val="0"/>
          <w:divBdr>
            <w:top w:val="none" w:sz="0" w:space="0" w:color="auto"/>
            <w:left w:val="none" w:sz="0" w:space="0" w:color="auto"/>
            <w:bottom w:val="none" w:sz="0" w:space="0" w:color="auto"/>
            <w:right w:val="none" w:sz="0" w:space="0" w:color="auto"/>
          </w:divBdr>
        </w:div>
        <w:div w:id="1876235315">
          <w:marLeft w:val="0"/>
          <w:marRight w:val="0"/>
          <w:marTop w:val="0"/>
          <w:marBottom w:val="0"/>
          <w:divBdr>
            <w:top w:val="none" w:sz="0" w:space="0" w:color="auto"/>
            <w:left w:val="none" w:sz="0" w:space="0" w:color="auto"/>
            <w:bottom w:val="none" w:sz="0" w:space="0" w:color="auto"/>
            <w:right w:val="none" w:sz="0" w:space="0" w:color="auto"/>
          </w:divBdr>
        </w:div>
        <w:div w:id="1690059450">
          <w:marLeft w:val="0"/>
          <w:marRight w:val="0"/>
          <w:marTop w:val="0"/>
          <w:marBottom w:val="0"/>
          <w:divBdr>
            <w:top w:val="none" w:sz="0" w:space="0" w:color="auto"/>
            <w:left w:val="none" w:sz="0" w:space="0" w:color="auto"/>
            <w:bottom w:val="none" w:sz="0" w:space="0" w:color="auto"/>
            <w:right w:val="none" w:sz="0" w:space="0" w:color="auto"/>
          </w:divBdr>
        </w:div>
        <w:div w:id="1827936891">
          <w:marLeft w:val="0"/>
          <w:marRight w:val="0"/>
          <w:marTop w:val="0"/>
          <w:marBottom w:val="0"/>
          <w:divBdr>
            <w:top w:val="none" w:sz="0" w:space="0" w:color="auto"/>
            <w:left w:val="none" w:sz="0" w:space="0" w:color="auto"/>
            <w:bottom w:val="none" w:sz="0" w:space="0" w:color="auto"/>
            <w:right w:val="none" w:sz="0" w:space="0" w:color="auto"/>
          </w:divBdr>
        </w:div>
        <w:div w:id="1887064286">
          <w:marLeft w:val="0"/>
          <w:marRight w:val="0"/>
          <w:marTop w:val="0"/>
          <w:marBottom w:val="0"/>
          <w:divBdr>
            <w:top w:val="none" w:sz="0" w:space="0" w:color="auto"/>
            <w:left w:val="none" w:sz="0" w:space="0" w:color="auto"/>
            <w:bottom w:val="none" w:sz="0" w:space="0" w:color="auto"/>
            <w:right w:val="none" w:sz="0" w:space="0" w:color="auto"/>
          </w:divBdr>
        </w:div>
        <w:div w:id="1979843468">
          <w:marLeft w:val="0"/>
          <w:marRight w:val="0"/>
          <w:marTop w:val="0"/>
          <w:marBottom w:val="0"/>
          <w:divBdr>
            <w:top w:val="none" w:sz="0" w:space="0" w:color="auto"/>
            <w:left w:val="none" w:sz="0" w:space="0" w:color="auto"/>
            <w:bottom w:val="none" w:sz="0" w:space="0" w:color="auto"/>
            <w:right w:val="none" w:sz="0" w:space="0" w:color="auto"/>
          </w:divBdr>
        </w:div>
        <w:div w:id="657807151">
          <w:marLeft w:val="0"/>
          <w:marRight w:val="0"/>
          <w:marTop w:val="0"/>
          <w:marBottom w:val="0"/>
          <w:divBdr>
            <w:top w:val="none" w:sz="0" w:space="0" w:color="auto"/>
            <w:left w:val="none" w:sz="0" w:space="0" w:color="auto"/>
            <w:bottom w:val="none" w:sz="0" w:space="0" w:color="auto"/>
            <w:right w:val="none" w:sz="0" w:space="0" w:color="auto"/>
          </w:divBdr>
        </w:div>
        <w:div w:id="1177383936">
          <w:marLeft w:val="0"/>
          <w:marRight w:val="0"/>
          <w:marTop w:val="0"/>
          <w:marBottom w:val="0"/>
          <w:divBdr>
            <w:top w:val="none" w:sz="0" w:space="0" w:color="auto"/>
            <w:left w:val="none" w:sz="0" w:space="0" w:color="auto"/>
            <w:bottom w:val="none" w:sz="0" w:space="0" w:color="auto"/>
            <w:right w:val="none" w:sz="0" w:space="0" w:color="auto"/>
          </w:divBdr>
        </w:div>
        <w:div w:id="1472331929">
          <w:marLeft w:val="0"/>
          <w:marRight w:val="0"/>
          <w:marTop w:val="0"/>
          <w:marBottom w:val="0"/>
          <w:divBdr>
            <w:top w:val="none" w:sz="0" w:space="0" w:color="auto"/>
            <w:left w:val="none" w:sz="0" w:space="0" w:color="auto"/>
            <w:bottom w:val="none" w:sz="0" w:space="0" w:color="auto"/>
            <w:right w:val="none" w:sz="0" w:space="0" w:color="auto"/>
          </w:divBdr>
        </w:div>
        <w:div w:id="2080010405">
          <w:marLeft w:val="0"/>
          <w:marRight w:val="0"/>
          <w:marTop w:val="0"/>
          <w:marBottom w:val="0"/>
          <w:divBdr>
            <w:top w:val="none" w:sz="0" w:space="0" w:color="auto"/>
            <w:left w:val="none" w:sz="0" w:space="0" w:color="auto"/>
            <w:bottom w:val="none" w:sz="0" w:space="0" w:color="auto"/>
            <w:right w:val="none" w:sz="0" w:space="0" w:color="auto"/>
          </w:divBdr>
        </w:div>
        <w:div w:id="285358342">
          <w:marLeft w:val="0"/>
          <w:marRight w:val="0"/>
          <w:marTop w:val="0"/>
          <w:marBottom w:val="0"/>
          <w:divBdr>
            <w:top w:val="none" w:sz="0" w:space="0" w:color="auto"/>
            <w:left w:val="none" w:sz="0" w:space="0" w:color="auto"/>
            <w:bottom w:val="none" w:sz="0" w:space="0" w:color="auto"/>
            <w:right w:val="none" w:sz="0" w:space="0" w:color="auto"/>
          </w:divBdr>
        </w:div>
        <w:div w:id="794522644">
          <w:marLeft w:val="0"/>
          <w:marRight w:val="0"/>
          <w:marTop w:val="0"/>
          <w:marBottom w:val="0"/>
          <w:divBdr>
            <w:top w:val="none" w:sz="0" w:space="0" w:color="auto"/>
            <w:left w:val="none" w:sz="0" w:space="0" w:color="auto"/>
            <w:bottom w:val="none" w:sz="0" w:space="0" w:color="auto"/>
            <w:right w:val="none" w:sz="0" w:space="0" w:color="auto"/>
          </w:divBdr>
        </w:div>
        <w:div w:id="991639623">
          <w:marLeft w:val="0"/>
          <w:marRight w:val="0"/>
          <w:marTop w:val="0"/>
          <w:marBottom w:val="0"/>
          <w:divBdr>
            <w:top w:val="none" w:sz="0" w:space="0" w:color="auto"/>
            <w:left w:val="none" w:sz="0" w:space="0" w:color="auto"/>
            <w:bottom w:val="none" w:sz="0" w:space="0" w:color="auto"/>
            <w:right w:val="none" w:sz="0" w:space="0" w:color="auto"/>
          </w:divBdr>
        </w:div>
        <w:div w:id="1950439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1476</TotalTime>
  <Pages>1</Pages>
  <Words>24060</Words>
  <Characters>129924</Characters>
  <Application>Microsoft Office Word</Application>
  <DocSecurity>0</DocSecurity>
  <Lines>1082</Lines>
  <Paragraphs>307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Regis</dc:creator>
  <cp:lastModifiedBy>Camara</cp:lastModifiedBy>
  <cp:revision>69</cp:revision>
  <cp:lastPrinted>2020-11-25T19:56:00Z</cp:lastPrinted>
  <dcterms:created xsi:type="dcterms:W3CDTF">2018-03-08T12:15:00Z</dcterms:created>
  <dcterms:modified xsi:type="dcterms:W3CDTF">2021-02-05T18:56:00Z</dcterms:modified>
</cp:coreProperties>
</file>